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E2" w:rsidRDefault="00B313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ОБОБЩЕННАЯ ИНФОРМАЦИЯ</w:t>
      </w:r>
    </w:p>
    <w:p w:rsidR="004B302F" w:rsidRDefault="00B313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ОБ ИСПОЛНЕНИИ (О НЕНАДЛЕЖАЩЕМ ИСПОЛНЕНИИ) ДЕПУТАТАМИ СОВЕТА СЕЛЬСКОГО ПОСЕЛЕНИЯ </w:t>
      </w:r>
      <w:r w:rsidR="003F1904">
        <w:rPr>
          <w:rFonts w:ascii="Times New Roman" w:hAnsi="Times New Roman"/>
          <w:b/>
          <w:bCs/>
          <w:sz w:val="28"/>
          <w:szCs w:val="28"/>
        </w:rPr>
        <w:t>ЧУРАЕВСКИЙ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МИШКИНСКИЙ РАЙОН РЕСПУБЛИКИ БАШКОРТОСТАН  ОБЯЗАННОСТИ ПРЕДСТАВИТЬ СВЕДЕНИЯ О ДОХОДАХ, РАСХОДАХ, ОБ ИМУЩЕСТВЕ И ОБЯЗАТЕЛЬСТВАХ ИМУЩЕСТВЕННОГО ХАРАК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ТЕРА В 2023 ГОДУ </w:t>
      </w:r>
    </w:p>
    <w:p w:rsidR="004B302F" w:rsidRDefault="004B302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81"/>
        <w:gridCol w:w="2081"/>
        <w:gridCol w:w="2082"/>
        <w:gridCol w:w="2081"/>
        <w:gridCol w:w="2082"/>
        <w:gridCol w:w="2081"/>
        <w:gridCol w:w="2082"/>
      </w:tblGrid>
      <w:tr w:rsidR="004B302F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Установленное число депутатов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Избранное число депутатов </w:t>
            </w:r>
          </w:p>
        </w:tc>
        <w:tc>
          <w:tcPr>
            <w:tcW w:w="4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Default="004B302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302F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E667AB" w:rsidTr="00CB2F2D">
        <w:tc>
          <w:tcPr>
            <w:tcW w:w="1457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7AB" w:rsidRDefault="00B313E2" w:rsidP="00E667AB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Style w:val="2"/>
                <w:b/>
                <w:color w:val="000000"/>
                <w:sz w:val="28"/>
                <w:szCs w:val="28"/>
              </w:rPr>
              <w:t xml:space="preserve">за </w:t>
            </w:r>
            <w:r w:rsidR="00E667AB">
              <w:rPr>
                <w:rStyle w:val="2"/>
                <w:b/>
                <w:color w:val="000000"/>
                <w:sz w:val="28"/>
                <w:szCs w:val="28"/>
              </w:rPr>
              <w:t xml:space="preserve">период с </w:t>
            </w:r>
            <w:r w:rsidR="00E667AB" w:rsidRPr="00006B70">
              <w:rPr>
                <w:rStyle w:val="2"/>
                <w:b/>
                <w:color w:val="000000"/>
                <w:sz w:val="28"/>
                <w:szCs w:val="28"/>
              </w:rPr>
              <w:t>01 января  2022 года по 31 декабря 2022</w:t>
            </w:r>
            <w:r>
              <w:rPr>
                <w:rStyle w:val="2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B302F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4B302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4B302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3641CD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Представивших</w:t>
            </w:r>
            <w:r w:rsidR="00B92672">
              <w:rPr>
                <w:rFonts w:ascii="Times New Roman" w:hAnsi="Times New Roman"/>
                <w:color w:val="000000"/>
              </w:rPr>
              <w:t xml:space="preserve"> сведения о доходах, расходах, об имуществе и обязательствах имущественного характера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B92672" w:rsidP="003641CD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представивши</w:t>
            </w:r>
            <w:r w:rsidR="003641CD"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 сведения о доходах, расходах, об имуществе и обязательствах имущественного характера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B92672" w:rsidP="003641CD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</w:t>
            </w:r>
            <w:r w:rsidR="003641CD"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 сведения о доходах, расходах, об имуществе и обязательствах имущественного характера в случае совершения сделок, предусмотренных частью 1 статьи 3 Федерального закона от 3 декабря 2012 года № 230 -ФЗ «О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контроле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B92672" w:rsidP="003641CD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</w:t>
            </w:r>
            <w:r w:rsidR="003641CD"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 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Default="00B92672" w:rsidP="003641CD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представивши</w:t>
            </w:r>
            <w:r w:rsidR="003641CD"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 сведения о доходах, расходах, об имуществе и обязательствах имущественного характера, а также не представившие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</w:t>
            </w:r>
          </w:p>
        </w:tc>
      </w:tr>
      <w:tr w:rsidR="004B302F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FD2A0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FD2A0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FD2A0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FD2A0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FD2A0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FD2A0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Default="00FD2A0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4B302F" w:rsidRDefault="004B302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4B302F" w:rsidSect="00B313E2">
      <w:pgSz w:w="16838" w:h="11906" w:orient="landscape"/>
      <w:pgMar w:top="426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4B302F"/>
    <w:rsid w:val="003641CD"/>
    <w:rsid w:val="003F1904"/>
    <w:rsid w:val="004B302F"/>
    <w:rsid w:val="00B313E2"/>
    <w:rsid w:val="00B92672"/>
    <w:rsid w:val="00BD1978"/>
    <w:rsid w:val="00E667AB"/>
    <w:rsid w:val="00EA7AF7"/>
    <w:rsid w:val="00FD2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D1978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BD1978"/>
    <w:pPr>
      <w:spacing w:after="140" w:line="276" w:lineRule="auto"/>
    </w:pPr>
  </w:style>
  <w:style w:type="paragraph" w:styleId="a5">
    <w:name w:val="List"/>
    <w:basedOn w:val="a4"/>
    <w:rsid w:val="00BD1978"/>
  </w:style>
  <w:style w:type="paragraph" w:styleId="a6">
    <w:name w:val="caption"/>
    <w:basedOn w:val="a"/>
    <w:qFormat/>
    <w:rsid w:val="00BD197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D1978"/>
    <w:pPr>
      <w:suppressLineNumbers/>
    </w:pPr>
  </w:style>
  <w:style w:type="paragraph" w:customStyle="1" w:styleId="a8">
    <w:name w:val="Содержимое таблицы"/>
    <w:basedOn w:val="a"/>
    <w:qFormat/>
    <w:rsid w:val="00BD1978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BD1978"/>
    <w:pPr>
      <w:jc w:val="center"/>
    </w:pPr>
    <w:rPr>
      <w:b/>
      <w:bCs/>
    </w:rPr>
  </w:style>
  <w:style w:type="character" w:customStyle="1" w:styleId="2">
    <w:name w:val="Основной текст (2)_"/>
    <w:link w:val="20"/>
    <w:uiPriority w:val="99"/>
    <w:locked/>
    <w:rsid w:val="00E667A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67AB"/>
    <w:pPr>
      <w:widowControl w:val="0"/>
      <w:shd w:val="clear" w:color="auto" w:fill="FFFFFF"/>
      <w:suppressAutoHyphens w:val="0"/>
      <w:spacing w:before="600" w:after="600" w:line="322" w:lineRule="exact"/>
      <w:jc w:val="both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character" w:customStyle="1" w:styleId="2">
    <w:name w:val="Основной текст (2)_"/>
    <w:link w:val="20"/>
    <w:uiPriority w:val="99"/>
    <w:locked/>
    <w:rsid w:val="00E667A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67AB"/>
    <w:pPr>
      <w:widowControl w:val="0"/>
      <w:shd w:val="clear" w:color="auto" w:fill="FFFFFF"/>
      <w:suppressAutoHyphens w:val="0"/>
      <w:spacing w:before="600" w:after="600" w:line="32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Семенова Вера Михайловна</cp:lastModifiedBy>
  <cp:revision>4</cp:revision>
  <dcterms:created xsi:type="dcterms:W3CDTF">2023-05-10T05:49:00Z</dcterms:created>
  <dcterms:modified xsi:type="dcterms:W3CDTF">2023-05-15T11:56:00Z</dcterms:modified>
  <dc:language>ru-RU</dc:language>
</cp:coreProperties>
</file>