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Pr="00D474CC" w:rsidRDefault="008611AF" w:rsidP="008611A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611AF" w:rsidRPr="00D474CC" w:rsidRDefault="008611AF" w:rsidP="008611AF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019C" w:rsidRDefault="008611AF" w:rsidP="000301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 w:rsidR="00B17579">
        <w:rPr>
          <w:rFonts w:ascii="Times New Roman" w:hAnsi="Times New Roman" w:cs="Times New Roman"/>
          <w:sz w:val="28"/>
          <w:szCs w:val="28"/>
        </w:rPr>
        <w:t>2</w:t>
      </w:r>
      <w:r w:rsidR="00CC3B74">
        <w:rPr>
          <w:rFonts w:ascii="Times New Roman" w:hAnsi="Times New Roman" w:cs="Times New Roman"/>
          <w:sz w:val="28"/>
          <w:szCs w:val="28"/>
        </w:rPr>
        <w:t>9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 w:rsidR="00B17579">
        <w:rPr>
          <w:rFonts w:ascii="Times New Roman" w:hAnsi="Times New Roman" w:cs="Times New Roman"/>
          <w:sz w:val="28"/>
          <w:szCs w:val="28"/>
        </w:rPr>
        <w:t>30</w:t>
      </w:r>
      <w:r w:rsidRPr="008611AF">
        <w:rPr>
          <w:rFonts w:ascii="Times New Roman" w:hAnsi="Times New Roman" w:cs="Times New Roman"/>
          <w:sz w:val="28"/>
          <w:szCs w:val="28"/>
        </w:rPr>
        <w:t>.0</w:t>
      </w:r>
      <w:r w:rsidR="00B17579">
        <w:rPr>
          <w:rFonts w:ascii="Times New Roman" w:hAnsi="Times New Roman" w:cs="Times New Roman"/>
          <w:sz w:val="28"/>
          <w:szCs w:val="28"/>
        </w:rPr>
        <w:t>4</w:t>
      </w:r>
      <w:r w:rsidRPr="008611AF">
        <w:rPr>
          <w:rFonts w:ascii="Times New Roman" w:hAnsi="Times New Roman" w:cs="Times New Roman"/>
          <w:sz w:val="28"/>
          <w:szCs w:val="28"/>
        </w:rPr>
        <w:t>.2021 года</w:t>
      </w:r>
    </w:p>
    <w:p w:rsidR="0003019C" w:rsidRPr="0003019C" w:rsidRDefault="0003019C" w:rsidP="000301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3019C" w:rsidRPr="0003019C" w:rsidRDefault="0003019C" w:rsidP="00030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9C" w:rsidRDefault="0003019C" w:rsidP="0003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19C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 года № 131-ФЗ «Об общих принципах организации местного самоуправления  Российской Федерации», ст.11 Устава сельского поселения Чураевский сельсовет муниципального района 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Положением о порядке проведения публичных слушаний в сфере градостроительной деятельности на территории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Чураевский</w:t>
      </w:r>
      <w:proofErr w:type="gramEnd"/>
      <w:r w:rsidRPr="000301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 июля 2020 года №72, Совет  сельского поселения Чураевский сельсовет муниципального района 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восьмого созыва 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1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01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019C" w:rsidRPr="0003019C" w:rsidRDefault="0003019C" w:rsidP="00030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Совета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 18 июня  2021 года в 15 часов в администрации сельского поселения Чураевский сельсовет по адресу: с</w:t>
      </w:r>
      <w:proofErr w:type="gramStart"/>
      <w:r w:rsidRPr="0003019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3019C"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019C">
        <w:rPr>
          <w:rFonts w:ascii="Times New Roman" w:hAnsi="Times New Roman" w:cs="Times New Roman"/>
          <w:sz w:val="28"/>
          <w:szCs w:val="28"/>
        </w:rPr>
        <w:t xml:space="preserve">2. Создать комиссию по подготовке и проведению публичных слушаний по  проекту решения Совета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проекте генерального плана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следующем составе: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  1) 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Галина Андреевна – глава сельского поселения, председатель комиссии;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Айдагулович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развитию предпринимательства, земельным вопросам, благоустройству и экологии,  заместитель председателя комиссии;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 3)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Таисия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Аплекаевна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– член постоянной комиссии по развитию предпринимательства, земельным вопросам, благоустройству и экологии,  секретарь  комиссии;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4)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Виталий Александрович – член постоянной комиссии по развитию предпринимательства, земельным вопросам, благоустройству и экологии;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lastRenderedPageBreak/>
        <w:t xml:space="preserve">        5)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Зайнитдинов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Зайниевич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– председатель постоянной комиссии по социально-гуманитарным вопросам.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3019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публичных слушаниях по проекту генерального плана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возложить на комиссию по подготовке и проведению публичных слушаний, по проектам муниципальных правовых актов местного значения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03019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 3. Установить прием письменных предложений жителей сельского поселения Чураевский сельсовет по проекту решения Совета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назначении публичных слушаниях по проекту генерального плана сельского поселения Чураевский сельсовет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направляются   в  Совет сельского поселения  по адресу: с</w:t>
      </w:r>
      <w:proofErr w:type="gramStart"/>
      <w:r w:rsidRPr="0003019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3019C">
        <w:rPr>
          <w:rFonts w:ascii="Times New Roman" w:hAnsi="Times New Roman" w:cs="Times New Roman"/>
          <w:sz w:val="28"/>
          <w:szCs w:val="28"/>
        </w:rPr>
        <w:t xml:space="preserve">ураево, ул.Ленина, д.32  в период со дня обнародования  настоящего решения до 17 июня 2021 года.  </w:t>
      </w: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4. Рекомендовать администрации сельского поселения Чураевский сельсовет  муниципального района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3019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 явку граждан на публичные слушания.</w:t>
      </w:r>
    </w:p>
    <w:p w:rsidR="0003019C" w:rsidRPr="0003019C" w:rsidRDefault="0003019C" w:rsidP="0003019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03019C">
        <w:rPr>
          <w:rFonts w:ascii="Times New Roman" w:hAnsi="Times New Roman" w:cs="Times New Roman"/>
          <w:color w:val="00000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Чураевский сельсовет по адресу: с</w:t>
      </w:r>
      <w:proofErr w:type="gramStart"/>
      <w:r w:rsidRPr="0003019C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03019C"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 32 и разместить </w:t>
      </w:r>
      <w:r w:rsidRPr="00030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03019C"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 w:rsidRPr="000301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hyperlink r:id="rId4" w:history="1">
        <w:r w:rsidRPr="0003019C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https://mishkan.ru</w:t>
        </w:r>
      </w:hyperlink>
      <w:r w:rsidRPr="0003019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en-US" w:bidi="hi-IN"/>
        </w:rPr>
        <w:t xml:space="preserve"> в разделе поселения - Чураевский.</w:t>
      </w:r>
    </w:p>
    <w:p w:rsidR="0003019C" w:rsidRPr="0003019C" w:rsidRDefault="0003019C" w:rsidP="000301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Pr="000301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1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земельного вопроса, благоустройству и экологии.</w:t>
      </w:r>
    </w:p>
    <w:p w:rsidR="0003019C" w:rsidRPr="0003019C" w:rsidRDefault="0003019C" w:rsidP="000301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3019C" w:rsidRPr="0003019C" w:rsidRDefault="0003019C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19C" w:rsidRDefault="0003019C" w:rsidP="0003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3019C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019C" w:rsidRPr="0003019C" w:rsidRDefault="0003019C" w:rsidP="00030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3019C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3019C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FE6B16" w:rsidRPr="0003019C" w:rsidRDefault="00FE6B16" w:rsidP="00030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B16" w:rsidRPr="0003019C" w:rsidSect="000301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3019C"/>
    <w:rsid w:val="000840AC"/>
    <w:rsid w:val="008611AF"/>
    <w:rsid w:val="00A53062"/>
    <w:rsid w:val="00B17579"/>
    <w:rsid w:val="00CC3B74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019C"/>
    <w:rPr>
      <w:color w:val="0000FF"/>
      <w:u w:val="single"/>
    </w:rPr>
  </w:style>
  <w:style w:type="paragraph" w:customStyle="1" w:styleId="Default">
    <w:name w:val="Default"/>
    <w:rsid w:val="000301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4136</Characters>
  <Application>Microsoft Office Word</Application>
  <DocSecurity>0</DocSecurity>
  <Lines>34</Lines>
  <Paragraphs>9</Paragraphs>
  <ScaleCrop>false</ScaleCrop>
  <Company>Администрация СП Чураевский сельсовет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2021-05-14T08:08:00Z</dcterms:created>
  <dcterms:modified xsi:type="dcterms:W3CDTF">2021-05-17T09:46:00Z</dcterms:modified>
</cp:coreProperties>
</file>