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C0" w:rsidRDefault="009D28C0" w:rsidP="009D28C0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Администрация сельского поселения Чураевский сельсовет</w:t>
      </w:r>
    </w:p>
    <w:p w:rsidR="009D28C0" w:rsidRDefault="009D28C0" w:rsidP="009D28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муниципального района Мишкинский район Республики Башкортостан</w:t>
      </w:r>
    </w:p>
    <w:p w:rsidR="009D28C0" w:rsidRDefault="009D28C0" w:rsidP="009D28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p w:rsidR="009D28C0" w:rsidRDefault="009D28C0" w:rsidP="009D28C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D28C0" w:rsidRDefault="009D28C0" w:rsidP="009D28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28C0" w:rsidRDefault="009D28C0" w:rsidP="009D28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 июля 2020  года № 57</w:t>
      </w:r>
    </w:p>
    <w:p w:rsidR="004417F3" w:rsidRDefault="004417F3" w:rsidP="009D28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17F3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формирования перечня налоговых расходов и оценки налоговых расходов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b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4417F3" w:rsidRPr="004417F3" w:rsidRDefault="004417F3" w:rsidP="004417F3">
      <w:pPr>
        <w:suppressAutoHyphens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4417F3">
        <w:rPr>
          <w:rFonts w:ascii="Times New Roman" w:hAnsi="Times New Roman" w:cs="Times New Roman"/>
          <w:sz w:val="26"/>
          <w:szCs w:val="26"/>
        </w:rPr>
        <w:t xml:space="preserve">В целях реализации статьи 174.3 Бюджетного кодекса Российской Федерации, Постановления 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 Администрация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постановляет:</w:t>
      </w:r>
    </w:p>
    <w:p w:rsidR="004417F3" w:rsidRPr="004417F3" w:rsidRDefault="004417F3" w:rsidP="004417F3">
      <w:pPr>
        <w:pStyle w:val="a6"/>
        <w:numPr>
          <w:ilvl w:val="0"/>
          <w:numId w:val="2"/>
        </w:numPr>
        <w:suppressAutoHyphens/>
        <w:jc w:val="both"/>
        <w:rPr>
          <w:rFonts w:cs="Times New Roman"/>
          <w:sz w:val="26"/>
          <w:szCs w:val="26"/>
        </w:rPr>
      </w:pPr>
      <w:r w:rsidRPr="004417F3">
        <w:rPr>
          <w:rFonts w:cs="Times New Roman"/>
          <w:sz w:val="26"/>
          <w:szCs w:val="26"/>
        </w:rPr>
        <w:t xml:space="preserve">Утвердить прилагаемый Порядок формирования перечня </w:t>
      </w:r>
    </w:p>
    <w:p w:rsidR="004417F3" w:rsidRPr="004417F3" w:rsidRDefault="004417F3" w:rsidP="004417F3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 xml:space="preserve">налоговых расходов и оценки налоговых расходов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4417F3" w:rsidRPr="004417F3" w:rsidRDefault="004417F3" w:rsidP="004417F3">
      <w:pPr>
        <w:pStyle w:val="a6"/>
        <w:numPr>
          <w:ilvl w:val="0"/>
          <w:numId w:val="2"/>
        </w:numPr>
        <w:suppressAutoHyphens/>
        <w:jc w:val="both"/>
        <w:rPr>
          <w:rFonts w:cs="Times New Roman"/>
          <w:sz w:val="26"/>
          <w:szCs w:val="26"/>
        </w:rPr>
      </w:pPr>
      <w:r w:rsidRPr="004417F3">
        <w:rPr>
          <w:rFonts w:cs="Times New Roman"/>
          <w:sz w:val="26"/>
          <w:szCs w:val="26"/>
        </w:rPr>
        <w:t xml:space="preserve">Настоящее постановление разместить на официальном сайте </w:t>
      </w:r>
    </w:p>
    <w:p w:rsidR="004417F3" w:rsidRPr="004417F3" w:rsidRDefault="004417F3" w:rsidP="0044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 </w:t>
      </w:r>
      <w:hyperlink r:id="rId6" w:history="1">
        <w:r w:rsidRPr="004417F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4417F3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4417F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shuraevo</w:t>
        </w:r>
        <w:r w:rsidRPr="004417F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4417F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mishkan</w:t>
        </w:r>
        <w:r w:rsidRPr="004417F3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4417F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4417F3">
          <w:rPr>
            <w:rStyle w:val="a3"/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4417F3">
        <w:rPr>
          <w:rFonts w:ascii="Times New Roman" w:hAnsi="Times New Roman" w:cs="Times New Roman"/>
          <w:sz w:val="26"/>
          <w:szCs w:val="26"/>
        </w:rPr>
        <w:t>.</w:t>
      </w:r>
    </w:p>
    <w:p w:rsidR="004417F3" w:rsidRPr="004417F3" w:rsidRDefault="004417F3" w:rsidP="004417F3">
      <w:pPr>
        <w:pStyle w:val="a6"/>
        <w:numPr>
          <w:ilvl w:val="0"/>
          <w:numId w:val="2"/>
        </w:numPr>
        <w:suppressAutoHyphens/>
        <w:jc w:val="both"/>
        <w:rPr>
          <w:rFonts w:cs="Times New Roman"/>
          <w:sz w:val="26"/>
          <w:szCs w:val="26"/>
        </w:rPr>
      </w:pPr>
      <w:proofErr w:type="gramStart"/>
      <w:r w:rsidRPr="004417F3">
        <w:rPr>
          <w:rFonts w:cs="Times New Roman"/>
          <w:sz w:val="26"/>
          <w:szCs w:val="26"/>
        </w:rPr>
        <w:t>Контроль за</w:t>
      </w:r>
      <w:proofErr w:type="gramEnd"/>
      <w:r w:rsidRPr="004417F3">
        <w:rPr>
          <w:rFonts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417F3" w:rsidRPr="004417F3" w:rsidRDefault="004417F3" w:rsidP="004417F3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7F3" w:rsidRDefault="004417F3" w:rsidP="004417F3">
      <w:pPr>
        <w:shd w:val="clear" w:color="auto" w:fill="FFFFFF"/>
        <w:tabs>
          <w:tab w:val="left" w:pos="7502"/>
        </w:tabs>
        <w:spacing w:after="0" w:line="322" w:lineRule="exact"/>
        <w:jc w:val="right"/>
        <w:rPr>
          <w:rFonts w:ascii="Times New Roman" w:hAnsi="Times New Roman" w:cs="Times New Roman"/>
          <w:spacing w:val="-7"/>
          <w:sz w:val="26"/>
          <w:szCs w:val="26"/>
        </w:rPr>
      </w:pPr>
      <w:r w:rsidRPr="004417F3">
        <w:rPr>
          <w:rFonts w:ascii="Times New Roman" w:hAnsi="Times New Roman" w:cs="Times New Roman"/>
          <w:spacing w:val="-7"/>
          <w:sz w:val="26"/>
          <w:szCs w:val="26"/>
        </w:rPr>
        <w:t xml:space="preserve">Глава сельского поселения:                                                                           </w:t>
      </w:r>
    </w:p>
    <w:p w:rsidR="004417F3" w:rsidRPr="004417F3" w:rsidRDefault="004417F3" w:rsidP="004417F3">
      <w:pPr>
        <w:shd w:val="clear" w:color="auto" w:fill="FFFFFF"/>
        <w:tabs>
          <w:tab w:val="left" w:pos="7502"/>
        </w:tabs>
        <w:spacing w:after="0" w:line="322" w:lineRule="exact"/>
        <w:jc w:val="right"/>
        <w:rPr>
          <w:rFonts w:ascii="Times New Roman" w:hAnsi="Times New Roman" w:cs="Times New Roman"/>
          <w:spacing w:val="-7"/>
          <w:sz w:val="26"/>
          <w:szCs w:val="26"/>
        </w:rPr>
      </w:pPr>
      <w:r w:rsidRPr="004417F3">
        <w:rPr>
          <w:rFonts w:ascii="Times New Roman" w:hAnsi="Times New Roman" w:cs="Times New Roman"/>
          <w:spacing w:val="-7"/>
          <w:sz w:val="26"/>
          <w:szCs w:val="26"/>
        </w:rPr>
        <w:t xml:space="preserve">Г.А. </w:t>
      </w:r>
      <w:proofErr w:type="spellStart"/>
      <w:r w:rsidRPr="004417F3">
        <w:rPr>
          <w:rFonts w:ascii="Times New Roman" w:hAnsi="Times New Roman" w:cs="Times New Roman"/>
          <w:spacing w:val="-7"/>
          <w:sz w:val="26"/>
          <w:szCs w:val="26"/>
        </w:rPr>
        <w:t>Саймулукова</w:t>
      </w:r>
      <w:proofErr w:type="spellEnd"/>
    </w:p>
    <w:p w:rsidR="004417F3" w:rsidRPr="004417F3" w:rsidRDefault="004417F3" w:rsidP="004417F3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7F3" w:rsidRDefault="004417F3" w:rsidP="004417F3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7F3" w:rsidRDefault="004417F3" w:rsidP="004417F3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7F3" w:rsidRDefault="004417F3" w:rsidP="004417F3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 xml:space="preserve">Чураевский сельсовет </w:t>
      </w: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 xml:space="preserve">от 29 июля 2020 г. № 57  </w:t>
      </w:r>
    </w:p>
    <w:p w:rsidR="004417F3" w:rsidRPr="004417F3" w:rsidRDefault="004417F3" w:rsidP="004417F3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17F3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4417F3" w:rsidRPr="004417F3" w:rsidRDefault="004417F3" w:rsidP="004417F3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17F3">
        <w:rPr>
          <w:rFonts w:ascii="Times New Roman" w:hAnsi="Times New Roman" w:cs="Times New Roman"/>
          <w:b/>
          <w:sz w:val="26"/>
          <w:szCs w:val="26"/>
        </w:rPr>
        <w:t xml:space="preserve">формирования перечня налоговых расходов и оценки налоговых расходов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b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4417F3" w:rsidRPr="004417F3" w:rsidRDefault="004417F3" w:rsidP="004417F3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17F3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процедуру формирования перечня налоговых расходов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 методику оценки налоговых расходов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(далее - налоговые расходы).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2. В целях настоящего Порядка применяются следующие понятия и термины:</w:t>
      </w:r>
    </w:p>
    <w:p w:rsidR="004417F3" w:rsidRPr="004417F3" w:rsidRDefault="004417F3" w:rsidP="004417F3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4417F3">
        <w:rPr>
          <w:rFonts w:ascii="Times New Roman" w:hAnsi="Times New Roman" w:cs="Times New Roman"/>
          <w:sz w:val="26"/>
          <w:szCs w:val="26"/>
        </w:rPr>
        <w:t xml:space="preserve">налоговые расходы - выпадающие доходы бюджета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обусловленные налоговыми льготами, освобождениями и иными преференциями по налогам, сборам и таможенным платежам, предусмотренными в качестве мер  поддержки в соответствии с целями муниципальных программ сельского поселения 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 (или) целями социально-экономической политики сельского поселения Чураевский сельсовет муниципального района</w:t>
      </w:r>
      <w:proofErr w:type="gramEnd"/>
      <w:r w:rsidRPr="004417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не </w:t>
      </w:r>
      <w:proofErr w:type="gramStart"/>
      <w:r w:rsidRPr="004417F3">
        <w:rPr>
          <w:rFonts w:ascii="Times New Roman" w:hAnsi="Times New Roman" w:cs="Times New Roman"/>
          <w:sz w:val="26"/>
          <w:szCs w:val="26"/>
        </w:rPr>
        <w:t>относящимися</w:t>
      </w:r>
      <w:proofErr w:type="gramEnd"/>
      <w:r w:rsidRPr="004417F3">
        <w:rPr>
          <w:rFonts w:ascii="Times New Roman" w:hAnsi="Times New Roman" w:cs="Times New Roman"/>
          <w:sz w:val="26"/>
          <w:szCs w:val="26"/>
        </w:rPr>
        <w:t xml:space="preserve"> к муниципальным программам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Башкортостан;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17F3">
        <w:rPr>
          <w:rFonts w:ascii="Times New Roman" w:hAnsi="Times New Roman" w:cs="Times New Roman"/>
          <w:sz w:val="26"/>
          <w:szCs w:val="26"/>
        </w:rPr>
        <w:t xml:space="preserve">куратор налогового расхода - ответственный исполнитель муниципальной программы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иной орган, организация, ответственный в соответствии с полномочиями, установленными нормативными правовыми актами администрации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за достижение соответствующих налоговому расходу целей муниципальной программы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(ее </w:t>
      </w:r>
      <w:r w:rsidRPr="004417F3">
        <w:rPr>
          <w:rFonts w:ascii="Times New Roman" w:hAnsi="Times New Roman" w:cs="Times New Roman"/>
          <w:sz w:val="26"/>
          <w:szCs w:val="26"/>
        </w:rPr>
        <w:lastRenderedPageBreak/>
        <w:t>структурных</w:t>
      </w:r>
      <w:proofErr w:type="gramEnd"/>
      <w:r w:rsidRPr="004417F3">
        <w:rPr>
          <w:rFonts w:ascii="Times New Roman" w:hAnsi="Times New Roman" w:cs="Times New Roman"/>
          <w:sz w:val="26"/>
          <w:szCs w:val="26"/>
        </w:rPr>
        <w:t xml:space="preserve"> элементов) и (или) целей социально-экономического развития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не относящихся к муниципальным программам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Башкортостан;</w:t>
      </w:r>
    </w:p>
    <w:p w:rsidR="004417F3" w:rsidRPr="004417F3" w:rsidRDefault="004417F3" w:rsidP="004417F3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4417F3">
        <w:rPr>
          <w:rFonts w:ascii="Times New Roman" w:hAnsi="Times New Roman" w:cs="Times New Roman"/>
          <w:sz w:val="26"/>
          <w:szCs w:val="26"/>
        </w:rPr>
        <w:t xml:space="preserve">нераспределенные налоговые расходы - налоговые расходы, соответствующие целям социально-экономической политики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реализуемым в рамках нескольких муниципальных программ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(муниципальных программ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непрограммных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направлений деятельности);</w:t>
      </w:r>
      <w:proofErr w:type="gramEnd"/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Башкортостан;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 и таможенных платежей, задекларированных для уплаты получателями налоговых расходов, в бюджет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Башкортостан;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17F3">
        <w:rPr>
          <w:rFonts w:ascii="Times New Roman" w:hAnsi="Times New Roman" w:cs="Times New Roman"/>
          <w:sz w:val="26"/>
          <w:szCs w:val="26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 и таможенных платежей, задекларированных для уплаты получателями налоговых расходов, в бюджет сельского поселения Чураевский 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а также иные характеристики, предусмотренные разделом III приложения к настоящему Порядку;</w:t>
      </w:r>
      <w:proofErr w:type="gramEnd"/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17F3">
        <w:rPr>
          <w:rFonts w:ascii="Times New Roman" w:hAnsi="Times New Roman" w:cs="Times New Roman"/>
          <w:sz w:val="26"/>
          <w:szCs w:val="26"/>
        </w:rPr>
        <w:lastRenderedPageBreak/>
        <w:t xml:space="preserve">перечень налоговых расходов - свод (перечень) налоговых расходов в разрезе муниципальных программ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их структурных элементов, а также направлений деятельности, не входящих в муниципальные программы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кураторов налоговых расходов, либо в разрезе кураторов налоговых расходов (в отношении нераспределенных налоговых расходов), содержащий указания на</w:t>
      </w:r>
      <w:proofErr w:type="gramEnd"/>
      <w:r w:rsidRPr="004417F3">
        <w:rPr>
          <w:rFonts w:ascii="Times New Roman" w:hAnsi="Times New Roman" w:cs="Times New Roman"/>
          <w:sz w:val="26"/>
          <w:szCs w:val="26"/>
        </w:rPr>
        <w:t xml:space="preserve">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 xml:space="preserve">3. В целях оценки налоговых расходов сельское поселение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Башкортостан: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а) формирует перечень налоговых расходов;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б) ведет реестр налоговых расходов;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в) 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г) осуществляет обобщение результатов оценки эффективности налоговых расходов, проводимой кураторами налоговых расходов.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4. В целях оценки налоговых расходов главные администраторы доходов местного бюджета формируют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5. В целях оценки налоговых расходов кураторы налоговых расходов: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а) формируют паспорта налоговых расходов, содержащие информацию по перечню согласно приложению к настоящему Порядку;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б) осуществляют оценку эффективности каждого курируемого налогового расхода.</w:t>
      </w:r>
    </w:p>
    <w:p w:rsidR="004417F3" w:rsidRPr="004417F3" w:rsidRDefault="004417F3" w:rsidP="004417F3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17F3">
        <w:rPr>
          <w:rFonts w:ascii="Times New Roman" w:hAnsi="Times New Roman" w:cs="Times New Roman"/>
          <w:b/>
          <w:sz w:val="26"/>
          <w:szCs w:val="26"/>
        </w:rPr>
        <w:t>II. Формирование перечня налоговых расходов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4417F3">
        <w:rPr>
          <w:rFonts w:ascii="Times New Roman" w:hAnsi="Times New Roman" w:cs="Times New Roman"/>
          <w:sz w:val="26"/>
          <w:szCs w:val="26"/>
        </w:rPr>
        <w:t xml:space="preserve">Проект перечня налоговых расходов на очередной финансовый год и плановый период формируется сельским поселением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ежегодно в срок до 25 марта текущего финансового года и направляется на согласование ответственным исполнителям муниципальных программ сельского поселения 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а также иным органам, организациям, которые предлагается закрепить в качестве кураторов</w:t>
      </w:r>
      <w:proofErr w:type="gramEnd"/>
      <w:r w:rsidRPr="004417F3">
        <w:rPr>
          <w:rFonts w:ascii="Times New Roman" w:hAnsi="Times New Roman" w:cs="Times New Roman"/>
          <w:sz w:val="26"/>
          <w:szCs w:val="26"/>
        </w:rPr>
        <w:t xml:space="preserve"> налоговых расходов.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lastRenderedPageBreak/>
        <w:t xml:space="preserve">7. </w:t>
      </w:r>
      <w:proofErr w:type="gramStart"/>
      <w:r w:rsidRPr="004417F3">
        <w:rPr>
          <w:rFonts w:ascii="Times New Roman" w:hAnsi="Times New Roman" w:cs="Times New Roman"/>
          <w:sz w:val="26"/>
          <w:szCs w:val="26"/>
        </w:rPr>
        <w:t xml:space="preserve">Указанные в пункте 6 настоящего Порядка органы,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их структурным элементам, направлениям деятельности, не входящим в муниципальные программы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кураторам</w:t>
      </w:r>
      <w:proofErr w:type="gramEnd"/>
      <w:r w:rsidRPr="004417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417F3">
        <w:rPr>
          <w:rFonts w:ascii="Times New Roman" w:hAnsi="Times New Roman" w:cs="Times New Roman"/>
          <w:sz w:val="26"/>
          <w:szCs w:val="26"/>
        </w:rPr>
        <w:t xml:space="preserve">налоговых расходов, и в случае несогласия с указанным распределением направляют в сельское поселение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предложения по уточнению такого распределения (с указанием муниципальной программы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ее структурного элемента, направления деятельности, не входящего в муниципальные программы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proofErr w:type="gramEnd"/>
      <w:r w:rsidRPr="004417F3">
        <w:rPr>
          <w:rFonts w:ascii="Times New Roman" w:hAnsi="Times New Roman" w:cs="Times New Roman"/>
          <w:sz w:val="26"/>
          <w:szCs w:val="26"/>
        </w:rPr>
        <w:t>, куратора расходов, к которым необходимо отнести каждый налоговый расход, в отношении которого имеются замечания).</w:t>
      </w:r>
    </w:p>
    <w:p w:rsidR="004417F3" w:rsidRPr="004417F3" w:rsidRDefault="004417F3" w:rsidP="004417F3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 xml:space="preserve">В случае если результаты рассмотрения не направлены в сельское поселение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течение срока, указанного в абзаце первом настоящего пункта, проект перечня считается согласованным.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В случае если замечания к отдельным позициям проекта перечня не 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17F3">
        <w:rPr>
          <w:rFonts w:ascii="Times New Roman" w:hAnsi="Times New Roman" w:cs="Times New Roman"/>
          <w:sz w:val="26"/>
          <w:szCs w:val="26"/>
        </w:rPr>
        <w:t xml:space="preserve"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структуру муниципальных программ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 (или) изменения полномочий органов, организаций</w:t>
      </w:r>
      <w:proofErr w:type="gramEnd"/>
      <w:r w:rsidRPr="004417F3">
        <w:rPr>
          <w:rFonts w:ascii="Times New Roman" w:hAnsi="Times New Roman" w:cs="Times New Roman"/>
          <w:sz w:val="26"/>
          <w:szCs w:val="26"/>
        </w:rPr>
        <w:t>, указанных в пункте 6 настоящего Порядка, затрагивающих соответствующие позиции проекта перечня налоговых расходов.</w:t>
      </w:r>
    </w:p>
    <w:p w:rsidR="004417F3" w:rsidRPr="004417F3" w:rsidRDefault="004417F3" w:rsidP="004417F3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 xml:space="preserve">При наличии разногласий по проекту перечня налоговых расходов сельское поселение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срок до 15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 xml:space="preserve">Разногласия, не урегулированные по результатам совещаний, указанных в абзаце шестом настоящего пункта, в срок до 25 апреля текущего финансового года </w:t>
      </w:r>
      <w:r w:rsidRPr="004417F3">
        <w:rPr>
          <w:rFonts w:ascii="Times New Roman" w:hAnsi="Times New Roman" w:cs="Times New Roman"/>
          <w:sz w:val="26"/>
          <w:szCs w:val="26"/>
        </w:rPr>
        <w:lastRenderedPageBreak/>
        <w:t xml:space="preserve">рассматриваются главой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4417F3">
        <w:rPr>
          <w:rFonts w:ascii="Times New Roman" w:hAnsi="Times New Roman" w:cs="Times New Roman"/>
          <w:sz w:val="26"/>
          <w:szCs w:val="26"/>
        </w:rPr>
        <w:t xml:space="preserve">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официальной сайте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информационно-телекоммуникационной сети "Интернет".</w:t>
      </w:r>
      <w:proofErr w:type="gramEnd"/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4417F3">
        <w:rPr>
          <w:rFonts w:ascii="Times New Roman" w:hAnsi="Times New Roman" w:cs="Times New Roman"/>
          <w:sz w:val="26"/>
          <w:szCs w:val="26"/>
        </w:rPr>
        <w:t xml:space="preserve">В случае внесения в текущем финансовом году изменений в перечень муниципальных программ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структуру муниципальных программ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</w:t>
      </w:r>
      <w:proofErr w:type="gramEnd"/>
      <w:r w:rsidRPr="004417F3">
        <w:rPr>
          <w:rFonts w:ascii="Times New Roman" w:hAnsi="Times New Roman" w:cs="Times New Roman"/>
          <w:sz w:val="26"/>
          <w:szCs w:val="26"/>
        </w:rPr>
        <w:t xml:space="preserve"> дней </w:t>
      </w:r>
      <w:proofErr w:type="gramStart"/>
      <w:r w:rsidRPr="004417F3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4417F3">
        <w:rPr>
          <w:rFonts w:ascii="Times New Roman" w:hAnsi="Times New Roman" w:cs="Times New Roman"/>
          <w:sz w:val="26"/>
          <w:szCs w:val="26"/>
        </w:rPr>
        <w:t xml:space="preserve"> соответствующих изменений направляют в сельское поселение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соответствующую информацию для уточнения указанного перечня.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4417F3">
        <w:rPr>
          <w:rFonts w:ascii="Times New Roman" w:hAnsi="Times New Roman" w:cs="Times New Roman"/>
          <w:sz w:val="26"/>
          <w:szCs w:val="26"/>
        </w:rPr>
        <w:t xml:space="preserve">Уточненный перечень налоговых расходов формируется в срок до              1 октября текущего финансового года (в случае уточнения структуры муниципальных программ сельского поселения 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рамках формирования проекта решения Совета депутатов поселения о бюджете сельского поселения Чураевский 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очередной финансовый год и плановый период) и до 15 декабря</w:t>
      </w:r>
      <w:proofErr w:type="gramEnd"/>
      <w:r w:rsidRPr="004417F3">
        <w:rPr>
          <w:rFonts w:ascii="Times New Roman" w:hAnsi="Times New Roman" w:cs="Times New Roman"/>
          <w:sz w:val="26"/>
          <w:szCs w:val="26"/>
        </w:rPr>
        <w:t xml:space="preserve"> текущего финансового года (в случае уточнения структуры муниципальных программ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рамках рассмотрения и утверждения </w:t>
      </w:r>
      <w:proofErr w:type="gramStart"/>
      <w:r w:rsidRPr="004417F3">
        <w:rPr>
          <w:rFonts w:ascii="Times New Roman" w:hAnsi="Times New Roman" w:cs="Times New Roman"/>
          <w:sz w:val="26"/>
          <w:szCs w:val="26"/>
        </w:rPr>
        <w:t>проекта решения Совета депутатов поселения</w:t>
      </w:r>
      <w:proofErr w:type="gramEnd"/>
      <w:r w:rsidRPr="004417F3">
        <w:rPr>
          <w:rFonts w:ascii="Times New Roman" w:hAnsi="Times New Roman" w:cs="Times New Roman"/>
          <w:sz w:val="26"/>
          <w:szCs w:val="26"/>
        </w:rPr>
        <w:t xml:space="preserve"> о бюджете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очередной финансовый год и плановый период).</w:t>
      </w:r>
    </w:p>
    <w:p w:rsidR="004417F3" w:rsidRPr="004417F3" w:rsidRDefault="004417F3" w:rsidP="004417F3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17F3">
        <w:rPr>
          <w:rFonts w:ascii="Times New Roman" w:hAnsi="Times New Roman" w:cs="Times New Roman"/>
          <w:b/>
          <w:sz w:val="26"/>
          <w:szCs w:val="26"/>
        </w:rPr>
        <w:t>III. Оценка эффективности налоговых расходов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 xml:space="preserve">11. Методики оценки эффективности налоговых расходов формируются кураторами соответствующих налоговых расходов и утверждаются ими по согласованию с сельским поселением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12. В целях оценки эффективности налоговых расходов:</w:t>
      </w:r>
    </w:p>
    <w:p w:rsidR="004417F3" w:rsidRPr="004417F3" w:rsidRDefault="004417F3" w:rsidP="004417F3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17F3">
        <w:rPr>
          <w:rFonts w:ascii="Times New Roman" w:hAnsi="Times New Roman" w:cs="Times New Roman"/>
          <w:sz w:val="26"/>
          <w:szCs w:val="26"/>
        </w:rPr>
        <w:t xml:space="preserve">сельское поселение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  <w:proofErr w:type="gramEnd"/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lastRenderedPageBreak/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сельское поселение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13. Оценка эффективности налоговых расходов муниципального образования осуществляется кураторами соответствующих налоговых расходов и включает: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а) оценку целесообразности предоставления налоговых расходов;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б) оценку результативности налоговых расходов.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14. Критериями целесообразности налоговых расходов являются: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 xml:space="preserve">соответствие налоговых расходов целям и задачам муниципальных программ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структурных элементов муниципальных программ или целям социально-экономической политики сельского поселения Чураевский _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(в отношении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непрограммных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налоговых расходов);</w:t>
      </w:r>
    </w:p>
    <w:p w:rsidR="004417F3" w:rsidRPr="004417F3" w:rsidRDefault="004417F3" w:rsidP="004417F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востребованность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Pr="004417F3">
        <w:rPr>
          <w:rFonts w:ascii="Times New Roman" w:hAnsi="Times New Roman" w:cs="Times New Roman"/>
          <w:sz w:val="26"/>
          <w:szCs w:val="26"/>
        </w:rPr>
        <w:t xml:space="preserve">Оценка результативности производится на основании влияния налогового расхода на результаты реализации соответствующей муниципальной программы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(ее структурных элементов) либо достижение целей муниципальной политики, не отнесенных к действующим муниципальным программам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и включает оценку бюджетной эффективности налогового расхода.</w:t>
      </w:r>
      <w:proofErr w:type="gramEnd"/>
    </w:p>
    <w:p w:rsidR="004417F3" w:rsidRPr="004417F3" w:rsidRDefault="004417F3" w:rsidP="004417F3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16. В качестве критерия результативности определяется не менее одного показателя (индикатора):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 xml:space="preserve">муниципальной программы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или ее структурных элементов (цели муниципальной политики, не отнесенной к муниципальным программам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Башкортостан), на значение которого оказывает влияние рассматриваемый налоговый расход;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lastRenderedPageBreak/>
        <w:t xml:space="preserve">иного показателя (индикатора), непосредственным образом связанного с целями муниципальной программы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или ее структурных элементов (целями муниципальной политики, не отнесенными к муниципальным программам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Башкортостан).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17.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18. В целях проведения оценки бюджетной эффективности налоговых расходов осуществляется: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17F3">
        <w:rPr>
          <w:rFonts w:ascii="Times New Roman" w:hAnsi="Times New Roman" w:cs="Times New Roman"/>
          <w:sz w:val="26"/>
          <w:szCs w:val="26"/>
        </w:rPr>
        <w:t xml:space="preserve">а) 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затратности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  <w:proofErr w:type="gramEnd"/>
    </w:p>
    <w:p w:rsidR="004417F3" w:rsidRPr="004417F3" w:rsidRDefault="004417F3" w:rsidP="004417F3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В целях настоящего пункта в качестве альтернативных механизмов могут учитываться в том числе: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Башкортостан;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 xml:space="preserve">предоставление гарантий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 обязательствам соответствующих категорий налогоплательщиков;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б) оценка совокупного бюджетного эффекта (самоокупаемости) налоговых расходов (в отношении стимулирующих налоговых расходов).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4417F3" w:rsidRPr="004417F3" w:rsidRDefault="004417F3" w:rsidP="004417F3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4417F3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3175</wp:posOffset>
            </wp:positionV>
            <wp:extent cx="2019935" cy="453390"/>
            <wp:effectExtent l="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7F3" w:rsidRPr="004417F3" w:rsidRDefault="004417F3" w:rsidP="004417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где:</w:t>
      </w:r>
    </w:p>
    <w:p w:rsidR="004417F3" w:rsidRPr="004417F3" w:rsidRDefault="004417F3" w:rsidP="004417F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417F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- порядковый номер года, имеющий значение от 1 до 5;</w:t>
      </w:r>
    </w:p>
    <w:p w:rsidR="004417F3" w:rsidRPr="004417F3" w:rsidRDefault="004417F3" w:rsidP="004417F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417F3">
        <w:rPr>
          <w:rFonts w:ascii="Times New Roman" w:hAnsi="Times New Roman" w:cs="Times New Roman"/>
          <w:sz w:val="26"/>
          <w:szCs w:val="26"/>
        </w:rPr>
        <w:t>m</w:t>
      </w:r>
      <w:r w:rsidRPr="004417F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- количество плательщиков, воспользовавшихся льготой в i-м году;</w:t>
      </w:r>
    </w:p>
    <w:p w:rsidR="004417F3" w:rsidRPr="004417F3" w:rsidRDefault="004417F3" w:rsidP="004417F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417F3">
        <w:rPr>
          <w:rFonts w:ascii="Times New Roman" w:hAnsi="Times New Roman" w:cs="Times New Roman"/>
          <w:sz w:val="26"/>
          <w:szCs w:val="26"/>
        </w:rPr>
        <w:t>j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- порядковый номер плательщика, имеющий значение от 1 до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>;</w:t>
      </w:r>
    </w:p>
    <w:p w:rsidR="004417F3" w:rsidRPr="004417F3" w:rsidRDefault="004417F3" w:rsidP="004417F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417F3">
        <w:rPr>
          <w:rFonts w:ascii="Times New Roman" w:hAnsi="Times New Roman" w:cs="Times New Roman"/>
          <w:sz w:val="26"/>
          <w:szCs w:val="26"/>
        </w:rPr>
        <w:lastRenderedPageBreak/>
        <w:t>N</w:t>
      </w:r>
      <w:r w:rsidRPr="004417F3">
        <w:rPr>
          <w:rFonts w:ascii="Times New Roman" w:hAnsi="Times New Roman" w:cs="Times New Roman"/>
          <w:sz w:val="26"/>
          <w:szCs w:val="26"/>
          <w:vertAlign w:val="subscript"/>
        </w:rPr>
        <w:t>ij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- объем налогов, сборов, задекларированных получателями налоговых расходов в бюджет муниципального образования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Юмашевское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сельское поселение j-м плательщиком в i-м году.</w:t>
      </w:r>
    </w:p>
    <w:p w:rsidR="004417F3" w:rsidRPr="004417F3" w:rsidRDefault="004417F3" w:rsidP="004417F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муниципального образования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Юмашевское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сельское поселение, оцениваются (прогнозируются) по данным кураторов налоговых расходов и администрации;</w:t>
      </w:r>
    </w:p>
    <w:p w:rsidR="004417F3" w:rsidRPr="004417F3" w:rsidRDefault="004417F3" w:rsidP="004417F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B</w:t>
      </w:r>
      <w:r w:rsidRPr="004417F3">
        <w:rPr>
          <w:rFonts w:ascii="Times New Roman" w:hAnsi="Times New Roman" w:cs="Times New Roman"/>
          <w:sz w:val="26"/>
          <w:szCs w:val="26"/>
          <w:vertAlign w:val="subscript"/>
        </w:rPr>
        <w:t>0j</w:t>
      </w:r>
      <w:r w:rsidRPr="004417F3">
        <w:rPr>
          <w:rFonts w:ascii="Times New Roman" w:hAnsi="Times New Roman" w:cs="Times New Roman"/>
          <w:sz w:val="26"/>
          <w:szCs w:val="26"/>
        </w:rPr>
        <w:t xml:space="preserve"> - базовый объем налогов, сборов, задекларированных для уплаты в бюджет муниципального образования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Юмашевское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сельское поселение j-м плательщиком в базовом году.</w:t>
      </w:r>
    </w:p>
    <w:p w:rsidR="004417F3" w:rsidRPr="004417F3" w:rsidRDefault="004417F3" w:rsidP="004417F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 xml:space="preserve">Базовый объем налогов, сборов, задекларированных для уплаты в бюджет муниципального образования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Юмашевскиоесельское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поселение j-м плательщиком в базовом году (B</w:t>
      </w:r>
      <w:r w:rsidRPr="004417F3">
        <w:rPr>
          <w:rFonts w:ascii="Times New Roman" w:hAnsi="Times New Roman" w:cs="Times New Roman"/>
          <w:sz w:val="26"/>
          <w:szCs w:val="26"/>
          <w:vertAlign w:val="subscript"/>
        </w:rPr>
        <w:t>0j</w:t>
      </w:r>
      <w:r w:rsidRPr="004417F3">
        <w:rPr>
          <w:rFonts w:ascii="Times New Roman" w:hAnsi="Times New Roman" w:cs="Times New Roman"/>
          <w:sz w:val="26"/>
          <w:szCs w:val="26"/>
        </w:rPr>
        <w:t>), рассчитывается по формуле:</w:t>
      </w:r>
    </w:p>
    <w:p w:rsidR="004417F3" w:rsidRPr="004417F3" w:rsidRDefault="004417F3" w:rsidP="004417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B</w:t>
      </w:r>
      <w:r w:rsidRPr="004417F3">
        <w:rPr>
          <w:rFonts w:ascii="Times New Roman" w:hAnsi="Times New Roman" w:cs="Times New Roman"/>
          <w:sz w:val="26"/>
          <w:szCs w:val="26"/>
          <w:vertAlign w:val="subscript"/>
        </w:rPr>
        <w:t>0j</w:t>
      </w:r>
      <w:r w:rsidRPr="004417F3">
        <w:rPr>
          <w:rFonts w:ascii="Times New Roman" w:hAnsi="Times New Roman" w:cs="Times New Roman"/>
          <w:sz w:val="26"/>
          <w:szCs w:val="26"/>
        </w:rPr>
        <w:t xml:space="preserve"> = N</w:t>
      </w:r>
      <w:r w:rsidRPr="004417F3">
        <w:rPr>
          <w:rFonts w:ascii="Times New Roman" w:hAnsi="Times New Roman" w:cs="Times New Roman"/>
          <w:sz w:val="26"/>
          <w:szCs w:val="26"/>
          <w:vertAlign w:val="subscript"/>
        </w:rPr>
        <w:t>0j</w:t>
      </w:r>
      <w:r w:rsidRPr="004417F3">
        <w:rPr>
          <w:rFonts w:ascii="Times New Roman" w:hAnsi="Times New Roman" w:cs="Times New Roman"/>
          <w:sz w:val="26"/>
          <w:szCs w:val="26"/>
        </w:rPr>
        <w:t xml:space="preserve"> + L</w:t>
      </w:r>
      <w:r w:rsidRPr="004417F3">
        <w:rPr>
          <w:rFonts w:ascii="Times New Roman" w:hAnsi="Times New Roman" w:cs="Times New Roman"/>
          <w:sz w:val="26"/>
          <w:szCs w:val="26"/>
          <w:vertAlign w:val="subscript"/>
        </w:rPr>
        <w:t>0j</w:t>
      </w:r>
      <w:r w:rsidRPr="004417F3">
        <w:rPr>
          <w:rFonts w:ascii="Times New Roman" w:hAnsi="Times New Roman" w:cs="Times New Roman"/>
          <w:sz w:val="26"/>
          <w:szCs w:val="26"/>
        </w:rPr>
        <w:t>,</w:t>
      </w:r>
    </w:p>
    <w:p w:rsidR="004417F3" w:rsidRPr="004417F3" w:rsidRDefault="004417F3" w:rsidP="004417F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где:</w:t>
      </w:r>
    </w:p>
    <w:p w:rsidR="004417F3" w:rsidRPr="004417F3" w:rsidRDefault="004417F3" w:rsidP="004417F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N</w:t>
      </w:r>
      <w:r w:rsidRPr="004417F3">
        <w:rPr>
          <w:rFonts w:ascii="Times New Roman" w:hAnsi="Times New Roman" w:cs="Times New Roman"/>
          <w:sz w:val="26"/>
          <w:szCs w:val="26"/>
          <w:vertAlign w:val="subscript"/>
        </w:rPr>
        <w:t>0j</w:t>
      </w:r>
      <w:r w:rsidRPr="004417F3">
        <w:rPr>
          <w:rFonts w:ascii="Times New Roman" w:hAnsi="Times New Roman" w:cs="Times New Roman"/>
          <w:sz w:val="26"/>
          <w:szCs w:val="26"/>
        </w:rPr>
        <w:t xml:space="preserve"> - объем налогов, сборов, задекларированных для уплаты в бюджет муниципального образования Андреевское сельское поселение j-м плательщиком в базовом году;</w:t>
      </w:r>
    </w:p>
    <w:p w:rsidR="004417F3" w:rsidRPr="004417F3" w:rsidRDefault="004417F3" w:rsidP="004417F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L</w:t>
      </w:r>
      <w:r w:rsidRPr="004417F3">
        <w:rPr>
          <w:rFonts w:ascii="Times New Roman" w:hAnsi="Times New Roman" w:cs="Times New Roman"/>
          <w:sz w:val="26"/>
          <w:szCs w:val="26"/>
          <w:vertAlign w:val="subscript"/>
        </w:rPr>
        <w:t>0j</w:t>
      </w:r>
      <w:r w:rsidRPr="004417F3">
        <w:rPr>
          <w:rFonts w:ascii="Times New Roman" w:hAnsi="Times New Roman" w:cs="Times New Roman"/>
          <w:sz w:val="26"/>
          <w:szCs w:val="26"/>
        </w:rPr>
        <w:t xml:space="preserve"> - объем льгот, предоставленных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j-му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плательщику в базовом году.</w:t>
      </w:r>
    </w:p>
    <w:p w:rsidR="004417F3" w:rsidRPr="004417F3" w:rsidRDefault="004417F3" w:rsidP="004417F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4417F3" w:rsidRPr="004417F3" w:rsidRDefault="004417F3" w:rsidP="004417F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417F3">
        <w:rPr>
          <w:rFonts w:ascii="Times New Roman" w:hAnsi="Times New Roman" w:cs="Times New Roman"/>
          <w:sz w:val="26"/>
          <w:szCs w:val="26"/>
        </w:rPr>
        <w:t>g</w:t>
      </w:r>
      <w:r w:rsidRPr="004417F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- номинальный темп прироста доходов бюджета муниципального образования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Юмашевское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сельское поселение в i-м году по отношению к базовому году.</w:t>
      </w:r>
    </w:p>
    <w:p w:rsidR="004417F3" w:rsidRPr="004417F3" w:rsidRDefault="004417F3" w:rsidP="004417F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4417F3" w:rsidRPr="004417F3" w:rsidRDefault="004417F3" w:rsidP="004417F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417F3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- расчетная стоимость среднесрочных рыночных заимствований муниципального образования, принимаемая на уровне 7,5 процента.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19. По итогам оценки результативности формируется заключение:</w:t>
      </w:r>
    </w:p>
    <w:p w:rsidR="004417F3" w:rsidRPr="004417F3" w:rsidRDefault="004417F3" w:rsidP="004417F3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о значимости вклада налоговых расходов в достижение соответствующих показателей (индикаторов);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20. По итогам оценки эффективности налогового расхода муниципального образования куратор налогового расхода формулирует выводы о степени их эффективности и рекомендации о целесообразности их дальнейшего осуществления.</w:t>
      </w:r>
    </w:p>
    <w:p w:rsidR="004417F3" w:rsidRPr="004417F3" w:rsidRDefault="004417F3" w:rsidP="004417F3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сельское поселение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Юмашевское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lastRenderedPageBreak/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срок до 10 августа текущего финансового года.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 xml:space="preserve">21. Результаты оценки налоговых расходов учитываются при оценке эффективности муниципальных программ сельского поселения Чураевский 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 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 xml:space="preserve">22. Сельское поселение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обобщает результаты оценки и рекомендации по результатам оценки налоговых расходов.</w:t>
      </w:r>
    </w:p>
    <w:p w:rsidR="004417F3" w:rsidRPr="004417F3" w:rsidRDefault="004417F3" w:rsidP="004417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 xml:space="preserve">Результаты указанной оценки учитываются при формировании основных направлений бюджетной, налоговой и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таможенно-тарифной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политики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к Порядку формирования перечня</w:t>
      </w: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 xml:space="preserve">налоговых расходов </w:t>
      </w: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 xml:space="preserve">и оценки налоговых расходов </w:t>
      </w: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 xml:space="preserve">сельского поселения Чураевский </w:t>
      </w: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4417F3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4417F3" w:rsidRPr="004417F3" w:rsidRDefault="004417F3" w:rsidP="004417F3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417F3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4417F3" w:rsidRPr="004417F3" w:rsidRDefault="004417F3" w:rsidP="004417F3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7F3" w:rsidRPr="004417F3" w:rsidRDefault="004417F3" w:rsidP="004417F3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17F3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4417F3" w:rsidRPr="004417F3" w:rsidRDefault="004417F3" w:rsidP="004417F3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17F3">
        <w:rPr>
          <w:rFonts w:ascii="Times New Roman" w:hAnsi="Times New Roman" w:cs="Times New Roman"/>
          <w:b/>
          <w:sz w:val="26"/>
          <w:szCs w:val="26"/>
        </w:rPr>
        <w:t xml:space="preserve">информации, включаемой в паспорт налогового расхода сельского поселения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b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"/>
        <w:gridCol w:w="5937"/>
        <w:gridCol w:w="3943"/>
      </w:tblGrid>
      <w:tr w:rsidR="004417F3" w:rsidRPr="004417F3" w:rsidTr="00F246D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 данных</w:t>
            </w:r>
          </w:p>
        </w:tc>
      </w:tr>
      <w:tr w:rsidR="004417F3" w:rsidRPr="004417F3" w:rsidTr="00F246D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I. Нормативные характеристики налогового расхода </w:t>
            </w:r>
            <w:r w:rsidRPr="004417F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сельского поселения </w:t>
            </w:r>
            <w:r w:rsidRPr="004417F3">
              <w:rPr>
                <w:rFonts w:ascii="Times New Roman" w:hAnsi="Times New Roman" w:cs="Times New Roman"/>
                <w:sz w:val="26"/>
                <w:szCs w:val="26"/>
              </w:rPr>
              <w:t>Чураевский</w:t>
            </w:r>
            <w:r w:rsidRPr="004417F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4417F3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Мишкинский</w:t>
            </w:r>
            <w:proofErr w:type="spellEnd"/>
            <w:r w:rsidRPr="004417F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район Республики Башкортостан</w:t>
            </w: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(далее - налоговый расход)</w:t>
            </w:r>
          </w:p>
        </w:tc>
      </w:tr>
      <w:tr w:rsidR="004417F3" w:rsidRPr="004417F3" w:rsidTr="00F24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налога, сбора, таможенного платежа, по которому предусматривается налоговый расход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налоговых расходов</w:t>
            </w:r>
          </w:p>
        </w:tc>
      </w:tr>
      <w:tr w:rsidR="004417F3" w:rsidRPr="004417F3" w:rsidTr="00F24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налоговых расходов</w:t>
            </w:r>
          </w:p>
        </w:tc>
      </w:tr>
      <w:tr w:rsidR="004417F3" w:rsidRPr="004417F3" w:rsidTr="00F24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налоговых расходов</w:t>
            </w:r>
          </w:p>
        </w:tc>
      </w:tr>
      <w:tr w:rsidR="004417F3" w:rsidRPr="004417F3" w:rsidTr="00F24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Категории получателей налогового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налоговых расходов</w:t>
            </w:r>
          </w:p>
        </w:tc>
      </w:tr>
      <w:tr w:rsidR="004417F3" w:rsidRPr="004417F3" w:rsidTr="00F246D1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Условия предоставления налогового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налоговых расходов</w:t>
            </w:r>
          </w:p>
        </w:tc>
      </w:tr>
      <w:tr w:rsidR="004417F3" w:rsidRPr="004417F3" w:rsidTr="00F24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Целевая категория налогового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данные куратора налогового расхода (далее - куратор)</w:t>
            </w:r>
          </w:p>
        </w:tc>
      </w:tr>
      <w:tr w:rsidR="004417F3" w:rsidRPr="004417F3" w:rsidTr="00F24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 начала действия налогового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налоговых расходов</w:t>
            </w:r>
          </w:p>
        </w:tc>
      </w:tr>
      <w:tr w:rsidR="004417F3" w:rsidRPr="004417F3" w:rsidTr="00F24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 прекращения действия налогового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налоговых расходов</w:t>
            </w:r>
          </w:p>
        </w:tc>
      </w:tr>
      <w:tr w:rsidR="004417F3" w:rsidRPr="004417F3" w:rsidTr="00F246D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II. Целевые характеристики налогового расхода</w:t>
            </w:r>
          </w:p>
        </w:tc>
      </w:tr>
      <w:tr w:rsidR="004417F3" w:rsidRPr="004417F3" w:rsidTr="00F24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Цели предоставления налогового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данные куратора</w:t>
            </w:r>
          </w:p>
        </w:tc>
      </w:tr>
      <w:tr w:rsidR="004417F3" w:rsidRPr="004417F3" w:rsidTr="00F24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муниципальной программы </w:t>
            </w:r>
            <w:r w:rsidRPr="004417F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сельского поселения </w:t>
            </w:r>
            <w:r w:rsidRPr="004417F3">
              <w:rPr>
                <w:rFonts w:ascii="Times New Roman" w:hAnsi="Times New Roman" w:cs="Times New Roman"/>
                <w:sz w:val="26"/>
                <w:szCs w:val="26"/>
              </w:rPr>
              <w:t>Чураевский</w:t>
            </w:r>
            <w:r w:rsidRPr="004417F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4417F3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Мишкинский</w:t>
            </w:r>
            <w:proofErr w:type="spellEnd"/>
            <w:r w:rsidRPr="004417F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район Республики Башкортостан</w:t>
            </w: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непрограммного</w:t>
            </w:r>
            <w:proofErr w:type="spellEnd"/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налоговых расходов</w:t>
            </w:r>
          </w:p>
        </w:tc>
      </w:tr>
      <w:tr w:rsidR="004417F3" w:rsidRPr="004417F3" w:rsidTr="00F24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Наименования структурных элементов </w:t>
            </w: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муниципальной программы </w:t>
            </w:r>
            <w:r w:rsidRPr="004417F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сельского поселения </w:t>
            </w:r>
            <w:r w:rsidRPr="004417F3">
              <w:rPr>
                <w:rFonts w:ascii="Times New Roman" w:hAnsi="Times New Roman" w:cs="Times New Roman"/>
                <w:sz w:val="26"/>
                <w:szCs w:val="26"/>
              </w:rPr>
              <w:t>Чураевский</w:t>
            </w:r>
            <w:r w:rsidRPr="004417F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 сельсовет муниципального района </w:t>
            </w:r>
            <w:proofErr w:type="spellStart"/>
            <w:r w:rsidRPr="004417F3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Мишкинский</w:t>
            </w:r>
            <w:proofErr w:type="spellEnd"/>
            <w:r w:rsidRPr="004417F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район Республики Башкортостан</w:t>
            </w: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 рамках которых реализуются цели предоставления налогового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перечень налоговых расходов</w:t>
            </w:r>
          </w:p>
        </w:tc>
      </w:tr>
      <w:tr w:rsidR="004417F3" w:rsidRPr="004417F3" w:rsidTr="00F24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Показатели (индикаторы) достижения целей предоставления налогового расхода, в том числе показатели муниципальной программы </w:t>
            </w:r>
            <w:r w:rsidRPr="004417F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сельского поселения </w:t>
            </w:r>
            <w:r w:rsidRPr="004417F3">
              <w:rPr>
                <w:rFonts w:ascii="Times New Roman" w:hAnsi="Times New Roman" w:cs="Times New Roman"/>
                <w:sz w:val="26"/>
                <w:szCs w:val="26"/>
              </w:rPr>
              <w:t>Чураевский</w:t>
            </w:r>
            <w:r w:rsidRPr="004417F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4417F3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Мишкинский</w:t>
            </w:r>
            <w:proofErr w:type="spellEnd"/>
            <w:r w:rsidRPr="004417F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район Республики Башкортостан </w:t>
            </w: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ее структурных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данные куратора</w:t>
            </w:r>
          </w:p>
        </w:tc>
      </w:tr>
      <w:tr w:rsidR="004417F3" w:rsidRPr="004417F3" w:rsidTr="00F24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Фактические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Pr="004417F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сельского поселения </w:t>
            </w:r>
            <w:r w:rsidRPr="004417F3">
              <w:rPr>
                <w:rFonts w:ascii="Times New Roman" w:hAnsi="Times New Roman" w:cs="Times New Roman"/>
                <w:sz w:val="26"/>
                <w:szCs w:val="26"/>
              </w:rPr>
              <w:t xml:space="preserve">Чураевский </w:t>
            </w:r>
            <w:r w:rsidRPr="004417F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4417F3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Мишкинский</w:t>
            </w:r>
            <w:proofErr w:type="spellEnd"/>
            <w:r w:rsidRPr="004417F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район Республики Башкортостан </w:t>
            </w: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ее структурных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данные куратора</w:t>
            </w:r>
          </w:p>
        </w:tc>
      </w:tr>
      <w:tr w:rsidR="004417F3" w:rsidRPr="004417F3" w:rsidTr="00F24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Pr="004417F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сельского поселения </w:t>
            </w:r>
            <w:r w:rsidRPr="004417F3">
              <w:rPr>
                <w:rFonts w:ascii="Times New Roman" w:hAnsi="Times New Roman" w:cs="Times New Roman"/>
                <w:sz w:val="26"/>
                <w:szCs w:val="26"/>
              </w:rPr>
              <w:t>Чураевский</w:t>
            </w:r>
            <w:r w:rsidRPr="004417F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4417F3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Мишкинский</w:t>
            </w:r>
            <w:proofErr w:type="spellEnd"/>
            <w:r w:rsidRPr="004417F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район Республики Башкортостан</w:t>
            </w: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данные куратора</w:t>
            </w:r>
          </w:p>
        </w:tc>
      </w:tr>
      <w:tr w:rsidR="004417F3" w:rsidRPr="004417F3" w:rsidTr="00F246D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III. Фискальные характеристики налогового расхода</w:t>
            </w:r>
          </w:p>
        </w:tc>
      </w:tr>
      <w:tr w:rsidR="004417F3" w:rsidRPr="004417F3" w:rsidTr="00F24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данные главного администратора доходов, </w:t>
            </w:r>
            <w:r w:rsidRPr="004417F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сельского поселения </w:t>
            </w:r>
            <w:r w:rsidRPr="004417F3">
              <w:rPr>
                <w:rFonts w:ascii="Times New Roman" w:hAnsi="Times New Roman" w:cs="Times New Roman"/>
                <w:sz w:val="26"/>
                <w:szCs w:val="26"/>
              </w:rPr>
              <w:t>Чураевский</w:t>
            </w:r>
            <w:r w:rsidRPr="004417F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4417F3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Мишкинский</w:t>
            </w:r>
            <w:proofErr w:type="spellEnd"/>
            <w:r w:rsidRPr="004417F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район Республики Башкортостан </w:t>
            </w:r>
            <w:hyperlink r:id="rId8" w:anchor="2" w:history="1">
              <w:r w:rsidRPr="004417F3">
                <w:rPr>
                  <w:rStyle w:val="a3"/>
                  <w:rFonts w:ascii="Times New Roman" w:hAnsi="Times New Roman" w:cs="Times New Roman"/>
                  <w:color w:val="808080"/>
                  <w:sz w:val="26"/>
                  <w:szCs w:val="26"/>
                  <w:bdr w:val="none" w:sz="0" w:space="0" w:color="auto" w:frame="1"/>
                </w:rPr>
                <w:t>*(2)</w:t>
              </w:r>
            </w:hyperlink>
          </w:p>
        </w:tc>
      </w:tr>
      <w:tr w:rsidR="004417F3" w:rsidRPr="004417F3" w:rsidTr="00F24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данные </w:t>
            </w:r>
            <w:r w:rsidRPr="004417F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сельского поселения </w:t>
            </w:r>
            <w:r w:rsidRPr="004417F3">
              <w:rPr>
                <w:rFonts w:ascii="Times New Roman" w:hAnsi="Times New Roman" w:cs="Times New Roman"/>
                <w:sz w:val="26"/>
                <w:szCs w:val="26"/>
              </w:rPr>
              <w:t>Чураевский</w:t>
            </w:r>
            <w:r w:rsidRPr="004417F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4417F3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Мишкинский</w:t>
            </w:r>
            <w:proofErr w:type="spellEnd"/>
            <w:r w:rsidRPr="004417F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4417F3" w:rsidRPr="004417F3" w:rsidTr="00F24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  <w:hyperlink r:id="rId9" w:anchor="3" w:history="1">
              <w:r w:rsidRPr="004417F3">
                <w:rPr>
                  <w:rStyle w:val="a3"/>
                  <w:rFonts w:ascii="Times New Roman" w:hAnsi="Times New Roman" w:cs="Times New Roman"/>
                  <w:color w:val="808080"/>
                  <w:sz w:val="26"/>
                  <w:szCs w:val="26"/>
                  <w:bdr w:val="none" w:sz="0" w:space="0" w:color="auto" w:frame="1"/>
                </w:rPr>
                <w:t>*(3)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данные главного администратора доходов</w:t>
            </w:r>
          </w:p>
        </w:tc>
      </w:tr>
      <w:tr w:rsidR="004417F3" w:rsidRPr="004417F3" w:rsidTr="00F24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Фактическая численность плательщиков налога, сбора и таможенного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данные главного администратора доходов</w:t>
            </w:r>
          </w:p>
        </w:tc>
      </w:tr>
      <w:tr w:rsidR="004417F3" w:rsidRPr="004417F3" w:rsidTr="00F24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Базовый объем налогов, сборов и платежа, задекларированных для уплаты получателями налоговых расходов, в бюджет </w:t>
            </w:r>
            <w:r w:rsidRPr="004417F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сельского поселения </w:t>
            </w:r>
            <w:r w:rsidRPr="004417F3">
              <w:rPr>
                <w:rFonts w:ascii="Times New Roman" w:hAnsi="Times New Roman" w:cs="Times New Roman"/>
                <w:sz w:val="26"/>
                <w:szCs w:val="26"/>
              </w:rPr>
              <w:t>Чураевский</w:t>
            </w:r>
            <w:r w:rsidRPr="004417F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4417F3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Мишкинский</w:t>
            </w:r>
            <w:proofErr w:type="spellEnd"/>
            <w:r w:rsidRPr="004417F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район Республики Башкортостан </w:t>
            </w: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видам налогов, сборов и таможенного платежа за шесть лет, предшествующих отчетному финансовому году (тыс. рублей)2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данные главного администратора доходов</w:t>
            </w:r>
          </w:p>
        </w:tc>
      </w:tr>
      <w:tr w:rsidR="004417F3" w:rsidRPr="004417F3" w:rsidTr="00F246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налогов, сборов и таможенного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7F3" w:rsidRPr="004417F3" w:rsidRDefault="004417F3" w:rsidP="00441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данные главного администратора доходов</w:t>
            </w:r>
          </w:p>
        </w:tc>
      </w:tr>
    </w:tbl>
    <w:p w:rsidR="004417F3" w:rsidRPr="004417F3" w:rsidRDefault="004417F3" w:rsidP="004417F3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4417F3">
        <w:rPr>
          <w:rFonts w:ascii="Times New Roman" w:hAnsi="Times New Roman" w:cs="Times New Roman"/>
          <w:color w:val="000000"/>
          <w:sz w:val="26"/>
          <w:szCs w:val="26"/>
        </w:rPr>
        <w:t>-------------------------------------------</w:t>
      </w:r>
    </w:p>
    <w:p w:rsidR="004417F3" w:rsidRPr="004417F3" w:rsidRDefault="004417F3" w:rsidP="004417F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17F3">
        <w:rPr>
          <w:rFonts w:ascii="Times New Roman" w:hAnsi="Times New Roman" w:cs="Times New Roman"/>
          <w:color w:val="000000"/>
          <w:sz w:val="26"/>
          <w:szCs w:val="26"/>
        </w:rPr>
        <w:t xml:space="preserve">*(1) расчет по приведенной формуле осуществляется в отношении налоговых расходов, перечень которых определяется </w:t>
      </w:r>
      <w:r w:rsidRPr="004417F3">
        <w:rPr>
          <w:rFonts w:ascii="Times New Roman" w:hAnsi="Times New Roman" w:cs="Times New Roman"/>
          <w:kern w:val="2"/>
          <w:sz w:val="26"/>
          <w:szCs w:val="26"/>
        </w:rPr>
        <w:t xml:space="preserve">сельским поселением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kern w:val="2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kern w:val="2"/>
          <w:sz w:val="26"/>
          <w:szCs w:val="26"/>
        </w:rPr>
        <w:t xml:space="preserve"> район Республики Башкортостан</w:t>
      </w:r>
      <w:r w:rsidRPr="004417F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417F3" w:rsidRPr="004417F3" w:rsidRDefault="004417F3" w:rsidP="004417F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17F3">
        <w:rPr>
          <w:rFonts w:ascii="Times New Roman" w:hAnsi="Times New Roman" w:cs="Times New Roman"/>
          <w:color w:val="000000"/>
          <w:sz w:val="26"/>
          <w:szCs w:val="26"/>
        </w:rPr>
        <w:t xml:space="preserve">*(2) В случаях и порядке, предусмотренных пунктом 11 Порядка формирования перечня налоговых расходов и оценки налоговых расходов </w:t>
      </w:r>
      <w:r w:rsidRPr="004417F3">
        <w:rPr>
          <w:rFonts w:ascii="Times New Roman" w:hAnsi="Times New Roman" w:cs="Times New Roman"/>
          <w:kern w:val="2"/>
          <w:sz w:val="26"/>
          <w:szCs w:val="26"/>
        </w:rPr>
        <w:t xml:space="preserve">сельского поселения 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kern w:val="2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kern w:val="2"/>
          <w:sz w:val="26"/>
          <w:szCs w:val="26"/>
        </w:rPr>
        <w:t xml:space="preserve"> район Республики Башкортостан</w:t>
      </w:r>
      <w:r w:rsidRPr="004417F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417F3" w:rsidRPr="004417F3" w:rsidRDefault="004417F3" w:rsidP="004417F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17F3">
        <w:rPr>
          <w:rFonts w:ascii="Times New Roman" w:hAnsi="Times New Roman" w:cs="Times New Roman"/>
          <w:color w:val="000000"/>
          <w:sz w:val="26"/>
          <w:szCs w:val="26"/>
        </w:rPr>
        <w:t xml:space="preserve">*(3) Информация подлежит формированию и представлению в отношении налоговых расходов, перечень которых определяется </w:t>
      </w:r>
      <w:r w:rsidRPr="004417F3">
        <w:rPr>
          <w:rFonts w:ascii="Times New Roman" w:hAnsi="Times New Roman" w:cs="Times New Roman"/>
          <w:kern w:val="2"/>
          <w:sz w:val="26"/>
          <w:szCs w:val="26"/>
        </w:rPr>
        <w:t xml:space="preserve">сельским поселением Чураевский сельсовет муниципального района </w:t>
      </w:r>
      <w:proofErr w:type="spellStart"/>
      <w:r w:rsidRPr="004417F3">
        <w:rPr>
          <w:rFonts w:ascii="Times New Roman" w:hAnsi="Times New Roman" w:cs="Times New Roman"/>
          <w:kern w:val="2"/>
          <w:sz w:val="26"/>
          <w:szCs w:val="26"/>
        </w:rPr>
        <w:t>Мишкинский</w:t>
      </w:r>
      <w:proofErr w:type="spellEnd"/>
      <w:r w:rsidRPr="004417F3">
        <w:rPr>
          <w:rFonts w:ascii="Times New Roman" w:hAnsi="Times New Roman" w:cs="Times New Roman"/>
          <w:kern w:val="2"/>
          <w:sz w:val="26"/>
          <w:szCs w:val="26"/>
        </w:rPr>
        <w:t xml:space="preserve"> район Республики Башкортостан</w:t>
      </w:r>
      <w:r w:rsidRPr="004417F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417F3" w:rsidRPr="004417F3" w:rsidRDefault="004417F3" w:rsidP="004417F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17F3" w:rsidRPr="004417F3" w:rsidRDefault="004417F3" w:rsidP="004417F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17F3" w:rsidRPr="004417F3" w:rsidRDefault="004417F3" w:rsidP="004417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28C0" w:rsidRPr="004417F3" w:rsidRDefault="009D28C0" w:rsidP="004417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04D5" w:rsidRPr="004417F3" w:rsidRDefault="005004D5" w:rsidP="004417F3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004D5" w:rsidRPr="004417F3" w:rsidSect="004417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74049"/>
    <w:multiLevelType w:val="hybridMultilevel"/>
    <w:tmpl w:val="E1AE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C4A4B"/>
    <w:multiLevelType w:val="hybridMultilevel"/>
    <w:tmpl w:val="5F1C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8C0"/>
    <w:rsid w:val="004417F3"/>
    <w:rsid w:val="005004D5"/>
    <w:rsid w:val="009D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28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4417F3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44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List Paragraph"/>
    <w:basedOn w:val="a"/>
    <w:uiPriority w:val="34"/>
    <w:qFormat/>
    <w:rsid w:val="004417F3"/>
    <w:pPr>
      <w:spacing w:after="0" w:line="240" w:lineRule="auto"/>
      <w:ind w:left="720"/>
      <w:contextualSpacing/>
    </w:pPr>
    <w:rPr>
      <w:rFonts w:ascii="Times New Roman" w:eastAsia="Times New Roman" w:hAnsi="Times New Roman" w:cs="MS Gothic"/>
      <w:sz w:val="28"/>
      <w:szCs w:val="28"/>
    </w:rPr>
  </w:style>
  <w:style w:type="character" w:customStyle="1" w:styleId="a5">
    <w:name w:val="Обычный (веб) Знак"/>
    <w:link w:val="a4"/>
    <w:locked/>
    <w:rsid w:val="004417F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56662964/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uraevo.mishkan/ru&#1074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566629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EB210-0C82-4027-9757-061A0696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4438</Words>
  <Characters>25301</Characters>
  <Application>Microsoft Office Word</Application>
  <DocSecurity>0</DocSecurity>
  <Lines>210</Lines>
  <Paragraphs>59</Paragraphs>
  <ScaleCrop>false</ScaleCrop>
  <Company>Администрация СП Чураевский сельсовет</Company>
  <LinksUpToDate>false</LinksUpToDate>
  <CharactersWithSpaces>29680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2020-08-18T06:26:00Z</dcterms:created>
  <dcterms:modified xsi:type="dcterms:W3CDTF">2020-08-18T06:31:00Z</dcterms:modified>
</cp:coreProperties>
</file>