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F" w:rsidRDefault="00DC670F" w:rsidP="00DC670F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C670F" w:rsidRDefault="00DC670F" w:rsidP="00DC670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670F" w:rsidRDefault="00DC670F" w:rsidP="00DC6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2019  года № 115</w:t>
      </w:r>
    </w:p>
    <w:p w:rsid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0F" w:rsidRDefault="00DC670F" w:rsidP="00DC670F">
      <w:pPr>
        <w:spacing w:after="0" w:line="240" w:lineRule="auto"/>
        <w:jc w:val="center"/>
        <w:rPr>
          <w:b/>
          <w:sz w:val="28"/>
          <w:szCs w:val="28"/>
        </w:rPr>
      </w:pPr>
    </w:p>
    <w:p w:rsidR="00DC670F" w:rsidRP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0F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Программы комплексного развития социальной инфраструктуры сельского поселения Чураевский сельсовет </w:t>
      </w:r>
    </w:p>
    <w:p w:rsidR="00DC670F" w:rsidRP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C670F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C670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DC670F" w:rsidRP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0F">
        <w:rPr>
          <w:rFonts w:ascii="Times New Roman" w:hAnsi="Times New Roman" w:cs="Times New Roman"/>
          <w:b/>
          <w:sz w:val="28"/>
          <w:szCs w:val="28"/>
        </w:rPr>
        <w:t xml:space="preserve"> на 2019-2030 годы</w:t>
      </w:r>
    </w:p>
    <w:p w:rsidR="00DC670F" w:rsidRP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0F" w:rsidRPr="00DC670F" w:rsidRDefault="00DC670F" w:rsidP="00DC6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06.10.2003. № 131-ФЗ «Об общих принципах организации местного самоуправления в Российской Федерации», администрация сельского поселения Чураевский сельсовет муниципального района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решил:</w:t>
      </w:r>
    </w:p>
    <w:p w:rsidR="00DC670F" w:rsidRPr="00DC670F" w:rsidRDefault="00DC670F" w:rsidP="00DC6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1.Утвердить прилагаемую Программу комплексного развития социальной инфраструктуры сельского поселения Чураевский сельсовет муниципального района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2019-2030 годы (приложение).</w:t>
      </w:r>
    </w:p>
    <w:p w:rsidR="00DC670F" w:rsidRPr="00DC670F" w:rsidRDefault="00DC670F" w:rsidP="00DC6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2.  О</w:t>
      </w:r>
      <w:r w:rsidRPr="00DC670F">
        <w:rPr>
          <w:rFonts w:ascii="Times New Roman" w:hAnsi="Times New Roman" w:cs="Times New Roman"/>
          <w:spacing w:val="-2"/>
          <w:sz w:val="28"/>
          <w:szCs w:val="28"/>
        </w:rPr>
        <w:t xml:space="preserve">бнародовать настоящее постановление 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DC670F">
        <w:rPr>
          <w:rFonts w:ascii="Times New Roman" w:hAnsi="Times New Roman" w:cs="Times New Roman"/>
          <w:spacing w:val="-2"/>
          <w:sz w:val="28"/>
          <w:szCs w:val="28"/>
        </w:rPr>
        <w:t>Мишкинский</w:t>
      </w:r>
      <w:proofErr w:type="spellEnd"/>
      <w:r w:rsidRPr="00DC670F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Башкортостан по адресу: с. Чураево, ул. Ленина, д.32 и на официальном сайте администрации сельского поселения Чураевский сельсовет муниципального района </w:t>
      </w:r>
      <w:proofErr w:type="spellStart"/>
      <w:r w:rsidRPr="00DC670F">
        <w:rPr>
          <w:rFonts w:ascii="Times New Roman" w:hAnsi="Times New Roman" w:cs="Times New Roman"/>
          <w:spacing w:val="-2"/>
          <w:sz w:val="28"/>
          <w:szCs w:val="28"/>
        </w:rPr>
        <w:t>Мишкинский</w:t>
      </w:r>
      <w:proofErr w:type="spellEnd"/>
      <w:r w:rsidRPr="00DC670F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</w:t>
      </w:r>
      <w:r w:rsidRPr="00DC670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C670F">
        <w:rPr>
          <w:rFonts w:ascii="Times New Roman" w:hAnsi="Times New Roman" w:cs="Times New Roman"/>
          <w:spacing w:val="-2"/>
          <w:sz w:val="28"/>
          <w:szCs w:val="28"/>
        </w:rPr>
        <w:t xml:space="preserve">стан </w:t>
      </w:r>
      <w:hyperlink r:id="rId5" w:history="1">
        <w:r w:rsidRPr="00DC670F">
          <w:rPr>
            <w:rStyle w:val="aa"/>
            <w:rFonts w:ascii="Times New Roman" w:hAnsi="Times New Roman" w:cs="Times New Roman"/>
            <w:spacing w:val="-2"/>
            <w:sz w:val="28"/>
            <w:szCs w:val="28"/>
            <w:lang w:val="en-US"/>
          </w:rPr>
          <w:t>http</w:t>
        </w:r>
        <w:r w:rsidRPr="00DC670F">
          <w:rPr>
            <w:rStyle w:val="aa"/>
            <w:rFonts w:ascii="Times New Roman" w:hAnsi="Times New Roman" w:cs="Times New Roman"/>
            <w:spacing w:val="-2"/>
            <w:sz w:val="28"/>
            <w:szCs w:val="28"/>
          </w:rPr>
          <w:t>://</w:t>
        </w:r>
        <w:r w:rsidRPr="00DC670F">
          <w:rPr>
            <w:rStyle w:val="aa"/>
            <w:rFonts w:ascii="Times New Roman" w:hAnsi="Times New Roman" w:cs="Times New Roman"/>
            <w:spacing w:val="-2"/>
            <w:sz w:val="28"/>
            <w:szCs w:val="28"/>
            <w:lang w:val="en-US"/>
          </w:rPr>
          <w:t>shuraevo</w:t>
        </w:r>
        <w:r w:rsidRPr="00DC670F">
          <w:rPr>
            <w:rStyle w:val="aa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DC670F">
          <w:rPr>
            <w:rStyle w:val="aa"/>
            <w:rFonts w:ascii="Times New Roman" w:hAnsi="Times New Roman" w:cs="Times New Roman"/>
            <w:spacing w:val="-2"/>
            <w:sz w:val="28"/>
            <w:szCs w:val="28"/>
            <w:lang w:val="en-US"/>
          </w:rPr>
          <w:t>mishkan</w:t>
        </w:r>
        <w:r w:rsidRPr="00DC670F">
          <w:rPr>
            <w:rStyle w:val="aa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DC670F">
          <w:rPr>
            <w:rStyle w:val="aa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DC670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C670F" w:rsidRPr="00DC670F" w:rsidRDefault="00DC670F" w:rsidP="00DC6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Совета.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C670F" w:rsidRPr="00DC670F" w:rsidRDefault="00DC670F" w:rsidP="00DC6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C67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670F">
        <w:rPr>
          <w:rFonts w:ascii="Times New Roman" w:hAnsi="Times New Roman" w:cs="Times New Roman"/>
          <w:sz w:val="28"/>
          <w:szCs w:val="28"/>
        </w:rPr>
        <w:tab/>
      </w:r>
      <w:r w:rsidRPr="00DC670F">
        <w:rPr>
          <w:rFonts w:ascii="Times New Roman" w:hAnsi="Times New Roman" w:cs="Times New Roman"/>
          <w:sz w:val="28"/>
          <w:szCs w:val="28"/>
        </w:rPr>
        <w:tab/>
      </w:r>
      <w:r w:rsidRPr="00DC670F">
        <w:rPr>
          <w:rFonts w:ascii="Times New Roman" w:hAnsi="Times New Roman" w:cs="Times New Roman"/>
          <w:sz w:val="28"/>
          <w:szCs w:val="28"/>
        </w:rPr>
        <w:tab/>
      </w:r>
      <w:r w:rsidRPr="00DC670F">
        <w:rPr>
          <w:rFonts w:ascii="Times New Roman" w:hAnsi="Times New Roman" w:cs="Times New Roman"/>
          <w:sz w:val="28"/>
          <w:szCs w:val="28"/>
        </w:rPr>
        <w:tab/>
      </w:r>
      <w:r w:rsidRPr="00DC67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 Семенова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70F" w:rsidRPr="00DC670F" w:rsidRDefault="00DC670F" w:rsidP="00DC670F">
      <w:pPr>
        <w:pageBreakBefore/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Pr="00DC670F">
        <w:rPr>
          <w:rFonts w:ascii="Times New Roman" w:hAnsi="Times New Roman" w:cs="Times New Roman"/>
          <w:sz w:val="28"/>
          <w:szCs w:val="28"/>
        </w:rPr>
        <w:t xml:space="preserve">Приложение                           </w:t>
      </w:r>
    </w:p>
    <w:p w:rsidR="00DC670F" w:rsidRDefault="00DC670F" w:rsidP="00DC67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DC670F">
        <w:rPr>
          <w:rFonts w:ascii="Times New Roman" w:hAnsi="Times New Roman" w:cs="Times New Roman"/>
          <w:sz w:val="28"/>
          <w:szCs w:val="28"/>
        </w:rPr>
        <w:t>новлению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70F" w:rsidRPr="00DC670F" w:rsidRDefault="00DC670F" w:rsidP="00DC67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C670F" w:rsidRDefault="00DC670F" w:rsidP="00DC67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DC670F" w:rsidRDefault="00DC670F" w:rsidP="00DC6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</w:p>
    <w:p w:rsidR="00DC670F" w:rsidRPr="00DC670F" w:rsidRDefault="00DC670F" w:rsidP="00DC6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 район  </w:t>
      </w: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Республики Башкорт</w:t>
      </w:r>
      <w:r w:rsidRPr="00DC670F">
        <w:rPr>
          <w:rFonts w:ascii="Times New Roman" w:hAnsi="Times New Roman" w:cs="Times New Roman"/>
          <w:sz w:val="28"/>
          <w:szCs w:val="28"/>
        </w:rPr>
        <w:t>о</w:t>
      </w:r>
      <w:r w:rsidRPr="00DC670F">
        <w:rPr>
          <w:rFonts w:ascii="Times New Roman" w:hAnsi="Times New Roman" w:cs="Times New Roman"/>
          <w:sz w:val="28"/>
          <w:szCs w:val="28"/>
        </w:rPr>
        <w:t xml:space="preserve">стан </w:t>
      </w: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от 17 декабря 2019 года № 115</w:t>
      </w: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комплексного развития социальной инфраструктуры сельского поселения Чураевский сельсовет муниципального района </w:t>
      </w:r>
    </w:p>
    <w:p w:rsid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>Мишкинский</w:t>
      </w:r>
      <w:proofErr w:type="spellEnd"/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Башкортостан </w:t>
      </w:r>
    </w:p>
    <w:p w:rsidR="00DC670F" w:rsidRP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>на 2019-2030 годы</w:t>
      </w: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2019 </w:t>
      </w:r>
      <w:bookmarkStart w:id="0" w:name="_Toc507586117"/>
      <w:r w:rsidRPr="00DC670F">
        <w:rPr>
          <w:rFonts w:ascii="Times New Roman" w:hAnsi="Times New Roman" w:cs="Times New Roman"/>
          <w:sz w:val="28"/>
          <w:szCs w:val="28"/>
        </w:rPr>
        <w:t>г.</w:t>
      </w:r>
    </w:p>
    <w:p w:rsidR="00DC670F" w:rsidRPr="00DC670F" w:rsidRDefault="00DC670F" w:rsidP="00DC670F">
      <w:pPr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7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bookmarkEnd w:id="0"/>
      <w:r w:rsidRPr="00DC670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C670F" w:rsidRP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комплексного развития социальной инфраструктуры сельского поселения Чураевский сельсовет муниципального района </w:t>
      </w:r>
      <w:proofErr w:type="spellStart"/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>Мишкинский</w:t>
      </w:r>
      <w:proofErr w:type="spellEnd"/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 на 2019-2030 годы</w:t>
      </w:r>
    </w:p>
    <w:tbl>
      <w:tblPr>
        <w:tblW w:w="101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591"/>
      </w:tblGrid>
      <w:tr w:rsidR="00DC670F" w:rsidRPr="00DC670F" w:rsidTr="00DC670F">
        <w:tc>
          <w:tcPr>
            <w:tcW w:w="3544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91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Чураевский сельсовет муниципального района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 Республики Башкортостан на 2019-2030 годы (далее – Программа)</w:t>
            </w:r>
          </w:p>
        </w:tc>
      </w:tr>
      <w:tr w:rsidR="00DC670F" w:rsidRPr="00DC670F" w:rsidTr="00DC670F">
        <w:tc>
          <w:tcPr>
            <w:tcW w:w="3544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91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Градостроительный кодекс Российской Федерации;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</w:t>
            </w:r>
            <w:bookmarkStart w:id="1" w:name="_GoBack"/>
            <w:bookmarkEnd w:id="1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ановление Правительства РФ от 01.10.2015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Устав сельского поселения Чураевский сельсовет муниципального района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Генеральный план с</w:t>
            </w:r>
            <w:proofErr w:type="gram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ураево сельского поселения Чураевский сельсовет муниципального района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DC670F" w:rsidRPr="00DC670F" w:rsidTr="00DC670F">
        <w:tc>
          <w:tcPr>
            <w:tcW w:w="3544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591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 Республики Башкортостан.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452350,  </w:t>
            </w: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 район, 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ураево, ул.Ленина, д.32.</w:t>
            </w:r>
          </w:p>
        </w:tc>
      </w:tr>
      <w:tr w:rsidR="00DC670F" w:rsidRPr="00DC670F" w:rsidTr="00DC670F">
        <w:tc>
          <w:tcPr>
            <w:tcW w:w="3544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591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DC670F" w:rsidRPr="00DC670F" w:rsidTr="00DC670F">
        <w:tc>
          <w:tcPr>
            <w:tcW w:w="3544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591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развитие социальной инфраструктуры сельского поселения Чураевский сельсовет</w:t>
            </w:r>
          </w:p>
        </w:tc>
      </w:tr>
      <w:tr w:rsidR="00DC670F" w:rsidRPr="00DC670F" w:rsidTr="00DC670F">
        <w:tc>
          <w:tcPr>
            <w:tcW w:w="3544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591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обеспечивает: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безопасность, качество и эффективность использования 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населением объектов социальной инфраструктуры;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доступность объектов социальной инфраструктуры сельского поселения для населения в соответствии  с нормативами градостроительного проектирования;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достижение расчетного уровня обеспеченности 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населения сельского поселения в области образования, здравоохранения, физической 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 и спорта;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DC670F" w:rsidRPr="00DC670F" w:rsidTr="00DC670F">
        <w:tc>
          <w:tcPr>
            <w:tcW w:w="3544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91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реализации Программы: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эффективность использования действующих помещений для культурно-массовых мероприятий;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вместимость библиотек;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спортивных площадок и сооружений;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детей в возрасте от 1 до 6 лет, обеспеченных  дошкольным учреждением;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спортивных залов;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торговых предприятий;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качества оказания медицинской помощи.</w:t>
            </w:r>
          </w:p>
        </w:tc>
      </w:tr>
      <w:tr w:rsidR="00DC670F" w:rsidRPr="00DC670F" w:rsidTr="00DC670F">
        <w:tc>
          <w:tcPr>
            <w:tcW w:w="3544" w:type="dxa"/>
          </w:tcPr>
          <w:p w:rsidR="00DC670F" w:rsidRPr="00DC670F" w:rsidRDefault="00DC670F" w:rsidP="00DC670F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91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2019-2030 годы.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3544" w:type="dxa"/>
          </w:tcPr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Укрупненное описание запланированных м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роприятий Программы</w:t>
            </w:r>
          </w:p>
        </w:tc>
        <w:tc>
          <w:tcPr>
            <w:tcW w:w="6591" w:type="dxa"/>
          </w:tcPr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разработка проектно-сметной документации по строительству и реконструкции объектов социальной инфраструкт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ры;</w:t>
            </w:r>
          </w:p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разработка проектов планировки территории и межевание земельных участков под строительство объектов социал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ной инфраструктуры;</w:t>
            </w:r>
          </w:p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строительство и реконструкции объектов социальной и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фраструктуры;</w:t>
            </w:r>
          </w:p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строительство индивидуального жилищного строительства, текущий и капитальный ремонт жилого фо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да.</w:t>
            </w:r>
          </w:p>
        </w:tc>
      </w:tr>
      <w:tr w:rsidR="00DC670F" w:rsidRPr="00DC670F" w:rsidTr="00DC670F">
        <w:tc>
          <w:tcPr>
            <w:tcW w:w="3544" w:type="dxa"/>
          </w:tcPr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Объемы и источники финансирования Пр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6591" w:type="dxa"/>
          </w:tcPr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Средств Федерального бюджета – 326,00;</w:t>
            </w:r>
          </w:p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Средства республиканского бюджета - 1614,00;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Средства бюджета муниципального района — 0,00;</w:t>
            </w:r>
          </w:p>
          <w:p w:rsidR="00DC670F" w:rsidRPr="00DC670F" w:rsidRDefault="00DC670F" w:rsidP="00DC670F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Средства бюджета сельского поселения Чураевский сельсовет- 110,00 тыс.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 внебюджетные и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точники — 100,00. Всего по Программе - 2150,0 тыс.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C670F" w:rsidRPr="00DC670F" w:rsidRDefault="00DC670F" w:rsidP="00DC670F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2019 г. - 400,0 тыс.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C670F" w:rsidRPr="00DC670F" w:rsidRDefault="00DC670F" w:rsidP="00DC670F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2020 г. - 650,0 тыс.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C670F" w:rsidRPr="00DC670F" w:rsidRDefault="00DC670F" w:rsidP="00DC670F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2021 г. - 150,0 тыс.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C670F" w:rsidRPr="00DC670F" w:rsidRDefault="00DC670F" w:rsidP="00DC670F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2022 г. - 150,0 тыс.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2023 г. - 100,0 тыс. </w:t>
            </w: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2024 - 2030 гг. - 700,0 тыс. руб.</w:t>
            </w:r>
          </w:p>
        </w:tc>
      </w:tr>
      <w:tr w:rsidR="00DC670F" w:rsidRPr="00DC670F" w:rsidTr="00DC67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Ожидаемые результаты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0F" w:rsidRPr="00DC670F" w:rsidRDefault="00DC670F" w:rsidP="00DC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  <w:p w:rsidR="00DC670F" w:rsidRPr="00DC670F" w:rsidRDefault="00DC670F" w:rsidP="00DC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pStyle w:val="1"/>
        <w:keepNext w:val="0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bookmarkStart w:id="2" w:name="_Toc507586121"/>
      <w:r w:rsidRPr="00DC670F">
        <w:rPr>
          <w:rFonts w:ascii="Times New Roman" w:hAnsi="Times New Roman"/>
          <w:sz w:val="28"/>
          <w:szCs w:val="28"/>
        </w:rPr>
        <w:t xml:space="preserve">Характеристика существующего состояния </w:t>
      </w:r>
    </w:p>
    <w:p w:rsidR="00DC670F" w:rsidRPr="00DC670F" w:rsidRDefault="00DC670F" w:rsidP="00DC670F">
      <w:pPr>
        <w:pStyle w:val="1"/>
        <w:keepNext w:val="0"/>
        <w:jc w:val="left"/>
        <w:rPr>
          <w:rFonts w:ascii="Times New Roman" w:hAnsi="Times New Roman"/>
          <w:sz w:val="28"/>
          <w:szCs w:val="28"/>
          <w:lang w:val="ru-RU"/>
        </w:rPr>
      </w:pPr>
      <w:r w:rsidRPr="00DC670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Pr="00DC670F">
        <w:rPr>
          <w:rFonts w:ascii="Times New Roman" w:hAnsi="Times New Roman"/>
          <w:sz w:val="28"/>
          <w:szCs w:val="28"/>
        </w:rPr>
        <w:t xml:space="preserve">социальной инфраструктуры сельского поселения </w:t>
      </w:r>
      <w:bookmarkEnd w:id="2"/>
    </w:p>
    <w:p w:rsidR="00DC670F" w:rsidRPr="00DC670F" w:rsidRDefault="00DC670F" w:rsidP="00DC6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C670F">
        <w:rPr>
          <w:sz w:val="28"/>
          <w:szCs w:val="28"/>
        </w:rPr>
        <w:t xml:space="preserve">           Сельское поселение Чураевский </w:t>
      </w:r>
      <w:r w:rsidRPr="00DC670F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DC670F">
        <w:rPr>
          <w:bCs/>
          <w:sz w:val="28"/>
          <w:szCs w:val="28"/>
        </w:rPr>
        <w:t>Мишкинский</w:t>
      </w:r>
      <w:proofErr w:type="spellEnd"/>
      <w:r w:rsidRPr="00DC670F">
        <w:rPr>
          <w:bCs/>
          <w:sz w:val="28"/>
          <w:szCs w:val="28"/>
        </w:rPr>
        <w:t xml:space="preserve">  район Республики Башкортостан (далее – сельское поселение) находится</w:t>
      </w:r>
      <w:r w:rsidRPr="00DC670F">
        <w:rPr>
          <w:sz w:val="28"/>
          <w:szCs w:val="28"/>
        </w:rPr>
        <w:t xml:space="preserve"> на северо-западной части </w:t>
      </w:r>
      <w:proofErr w:type="spellStart"/>
      <w:r w:rsidRPr="00DC670F">
        <w:rPr>
          <w:sz w:val="28"/>
          <w:szCs w:val="28"/>
        </w:rPr>
        <w:t>Мишкинского</w:t>
      </w:r>
      <w:proofErr w:type="spellEnd"/>
      <w:r w:rsidRPr="00DC670F">
        <w:rPr>
          <w:sz w:val="28"/>
          <w:szCs w:val="28"/>
        </w:rPr>
        <w:t xml:space="preserve"> района и граничит с севера и </w:t>
      </w:r>
      <w:proofErr w:type="spellStart"/>
      <w:r w:rsidRPr="00DC670F">
        <w:rPr>
          <w:sz w:val="28"/>
          <w:szCs w:val="28"/>
        </w:rPr>
        <w:t>свеверо-востока</w:t>
      </w:r>
      <w:proofErr w:type="spellEnd"/>
      <w:r w:rsidRPr="00DC670F">
        <w:rPr>
          <w:sz w:val="28"/>
          <w:szCs w:val="28"/>
        </w:rPr>
        <w:t xml:space="preserve"> с </w:t>
      </w:r>
      <w:proofErr w:type="spellStart"/>
      <w:r w:rsidRPr="00DC670F">
        <w:rPr>
          <w:sz w:val="28"/>
          <w:szCs w:val="28"/>
        </w:rPr>
        <w:t>Баймурзинским</w:t>
      </w:r>
      <w:proofErr w:type="spellEnd"/>
      <w:r w:rsidRPr="00DC670F">
        <w:rPr>
          <w:sz w:val="28"/>
          <w:szCs w:val="28"/>
        </w:rPr>
        <w:t xml:space="preserve"> сельсоветом, с востока </w:t>
      </w:r>
      <w:proofErr w:type="spellStart"/>
      <w:r w:rsidRPr="00DC670F">
        <w:rPr>
          <w:sz w:val="28"/>
          <w:szCs w:val="28"/>
        </w:rPr>
        <w:t>Кайраковский</w:t>
      </w:r>
      <w:proofErr w:type="spellEnd"/>
      <w:r w:rsidRPr="00DC670F">
        <w:rPr>
          <w:sz w:val="28"/>
          <w:szCs w:val="28"/>
        </w:rPr>
        <w:t xml:space="preserve"> сельсовет, с юга  </w:t>
      </w:r>
      <w:proofErr w:type="spellStart"/>
      <w:r w:rsidRPr="00DC670F">
        <w:rPr>
          <w:sz w:val="28"/>
          <w:szCs w:val="28"/>
        </w:rPr>
        <w:t>Большесухоязовский</w:t>
      </w:r>
      <w:proofErr w:type="spellEnd"/>
      <w:r w:rsidRPr="00DC670F">
        <w:rPr>
          <w:sz w:val="28"/>
          <w:szCs w:val="28"/>
        </w:rPr>
        <w:t xml:space="preserve"> сельсовет, с запада </w:t>
      </w:r>
      <w:proofErr w:type="spellStart"/>
      <w:r w:rsidRPr="00DC670F">
        <w:rPr>
          <w:sz w:val="28"/>
          <w:szCs w:val="28"/>
        </w:rPr>
        <w:t>Тынбаевский</w:t>
      </w:r>
      <w:proofErr w:type="spellEnd"/>
      <w:r w:rsidRPr="00DC670F">
        <w:rPr>
          <w:sz w:val="28"/>
          <w:szCs w:val="28"/>
        </w:rPr>
        <w:t xml:space="preserve"> сельсовет, с севера-запада с </w:t>
      </w:r>
      <w:proofErr w:type="spellStart"/>
      <w:r w:rsidRPr="00DC670F">
        <w:rPr>
          <w:sz w:val="28"/>
          <w:szCs w:val="28"/>
        </w:rPr>
        <w:t>Бураевским</w:t>
      </w:r>
      <w:proofErr w:type="spellEnd"/>
      <w:r w:rsidRPr="00DC670F">
        <w:rPr>
          <w:sz w:val="28"/>
          <w:szCs w:val="28"/>
        </w:rPr>
        <w:t xml:space="preserve"> районом.  В состав территории  сельского поселения Чураевский сельсовет входят пять деревень: Чураево, </w:t>
      </w:r>
      <w:proofErr w:type="spellStart"/>
      <w:r w:rsidRPr="00DC670F">
        <w:rPr>
          <w:sz w:val="28"/>
          <w:szCs w:val="28"/>
        </w:rPr>
        <w:t>Букленды</w:t>
      </w:r>
      <w:proofErr w:type="spellEnd"/>
      <w:r w:rsidRPr="00DC670F">
        <w:rPr>
          <w:sz w:val="28"/>
          <w:szCs w:val="28"/>
        </w:rPr>
        <w:t xml:space="preserve">, Маевка, Октябрь, </w:t>
      </w:r>
      <w:proofErr w:type="spellStart"/>
      <w:r w:rsidRPr="00DC670F">
        <w:rPr>
          <w:sz w:val="28"/>
          <w:szCs w:val="28"/>
        </w:rPr>
        <w:t>Раевка</w:t>
      </w:r>
      <w:proofErr w:type="spellEnd"/>
      <w:r w:rsidRPr="00DC670F">
        <w:rPr>
          <w:sz w:val="28"/>
          <w:szCs w:val="28"/>
        </w:rPr>
        <w:t>.</w:t>
      </w:r>
    </w:p>
    <w:p w:rsidR="00DC670F" w:rsidRPr="00DC670F" w:rsidRDefault="00DC670F" w:rsidP="00DC67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C670F">
        <w:rPr>
          <w:sz w:val="28"/>
          <w:szCs w:val="28"/>
        </w:rPr>
        <w:t xml:space="preserve">           Административный центр – с</w:t>
      </w:r>
      <w:proofErr w:type="gramStart"/>
      <w:r w:rsidRPr="00DC670F">
        <w:rPr>
          <w:sz w:val="28"/>
          <w:szCs w:val="28"/>
        </w:rPr>
        <w:t>.Ч</w:t>
      </w:r>
      <w:proofErr w:type="gramEnd"/>
      <w:r w:rsidRPr="00DC670F">
        <w:rPr>
          <w:sz w:val="28"/>
          <w:szCs w:val="28"/>
        </w:rPr>
        <w:t xml:space="preserve">ураево, расположен в </w:t>
      </w:r>
      <w:smartTag w:uri="urn:schemas-microsoft-com:office:smarttags" w:element="metricconverter">
        <w:smartTagPr>
          <w:attr w:name="ProductID" w:val="45 км"/>
        </w:smartTagPr>
        <w:r w:rsidRPr="00DC670F">
          <w:rPr>
            <w:sz w:val="28"/>
            <w:szCs w:val="28"/>
          </w:rPr>
          <w:t>45 км</w:t>
        </w:r>
      </w:smartTag>
      <w:r w:rsidRPr="00DC670F">
        <w:rPr>
          <w:sz w:val="28"/>
          <w:szCs w:val="28"/>
        </w:rPr>
        <w:t xml:space="preserve"> северо-западнее от административного центра муниципального района </w:t>
      </w:r>
      <w:proofErr w:type="spellStart"/>
      <w:r w:rsidRPr="00DC670F">
        <w:rPr>
          <w:sz w:val="28"/>
          <w:szCs w:val="28"/>
        </w:rPr>
        <w:t>Мишкинский</w:t>
      </w:r>
      <w:proofErr w:type="spellEnd"/>
      <w:r w:rsidRPr="00DC670F">
        <w:rPr>
          <w:sz w:val="28"/>
          <w:szCs w:val="28"/>
        </w:rPr>
        <w:t xml:space="preserve">  район – с.Мишкино. До административного центра Республики Башкортостан (г</w:t>
      </w:r>
      <w:proofErr w:type="gramStart"/>
      <w:r w:rsidRPr="00DC670F">
        <w:rPr>
          <w:sz w:val="28"/>
          <w:szCs w:val="28"/>
        </w:rPr>
        <w:t>.У</w:t>
      </w:r>
      <w:proofErr w:type="gramEnd"/>
      <w:r w:rsidRPr="00DC670F">
        <w:rPr>
          <w:sz w:val="28"/>
          <w:szCs w:val="28"/>
        </w:rPr>
        <w:t xml:space="preserve">фа) в 127 км. Общая площадь территории поселения составляет - 7844 кв.км.  </w:t>
      </w:r>
    </w:p>
    <w:p w:rsidR="00DC670F" w:rsidRPr="00DC670F" w:rsidRDefault="00DC670F" w:rsidP="00DC670F">
      <w:pPr>
        <w:pStyle w:val="ab"/>
        <w:spacing w:before="0" w:beforeAutospacing="0" w:after="0" w:afterAutospacing="0"/>
        <w:rPr>
          <w:sz w:val="28"/>
          <w:szCs w:val="28"/>
        </w:rPr>
      </w:pPr>
      <w:r w:rsidRPr="00DC670F">
        <w:rPr>
          <w:sz w:val="28"/>
          <w:szCs w:val="28"/>
        </w:rPr>
        <w:t xml:space="preserve">            Связь с краевым и районным центрами обеспечивается автомобильным транспортом.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По территории сельского поселения проходит автомобильная дорога регионального и муниципального значения.</w:t>
      </w:r>
    </w:p>
    <w:p w:rsidR="00DC670F" w:rsidRPr="00DC670F" w:rsidRDefault="00DC670F" w:rsidP="00DC670F">
      <w:pPr>
        <w:spacing w:after="0" w:line="240" w:lineRule="auto"/>
        <w:ind w:firstLine="81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Территорию сельского поселения проходит газопровод высокого давления 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лябинск — Петровск.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Расположение сельского поселения оказывает существенное влияние на социально-экономическое развитие.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Через территорию сельского поселения протекает небольшая река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Кынгыр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, притоками реки являются речки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Сикияз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Лапкаэнер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Чураевка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и другие, которая относиться реки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Бирь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, а река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Бирь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к реке Белой.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Связь района со столицей Республики Башкортостан осуществляется автодорогой регионального значения Уфа-Бирск-Янаул, с соседними регионами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Бирск-Караидель-Тастуба-Сатка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(Челябинская область).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Ближайшая железнодорожная станция находится в г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>наул.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По состоянию на 01 января 2019 года, согласно данным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учета, численность населения сельского поселения Чураевский сельсовет составляет 1688 человек. </w:t>
      </w:r>
    </w:p>
    <w:p w:rsidR="00DC670F" w:rsidRPr="00DC670F" w:rsidRDefault="00DC670F" w:rsidP="00DC670F">
      <w:pPr>
        <w:pStyle w:val="aff"/>
        <w:numPr>
          <w:ilvl w:val="0"/>
          <w:numId w:val="0"/>
        </w:numPr>
        <w:spacing w:after="0"/>
        <w:rPr>
          <w:b/>
          <w:szCs w:val="28"/>
        </w:rPr>
      </w:pPr>
      <w:r w:rsidRPr="00DC670F">
        <w:rPr>
          <w:b/>
          <w:szCs w:val="28"/>
        </w:rPr>
        <w:t>Таблица№1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0F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 по состоянию на 01.01.2019 г.</w:t>
      </w: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3987"/>
        <w:gridCol w:w="2757"/>
        <w:gridCol w:w="1920"/>
      </w:tblGrid>
      <w:tr w:rsidR="00DC670F" w:rsidRPr="00DC670F" w:rsidTr="00DC670F">
        <w:trPr>
          <w:trHeight w:val="450"/>
        </w:trPr>
        <w:tc>
          <w:tcPr>
            <w:tcW w:w="855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7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757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Количество жителей, чел.</w:t>
            </w:r>
          </w:p>
        </w:tc>
        <w:tc>
          <w:tcPr>
            <w:tcW w:w="1920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DC670F" w:rsidRPr="00DC670F" w:rsidTr="00DC670F">
        <w:trPr>
          <w:trHeight w:val="351"/>
        </w:trPr>
        <w:tc>
          <w:tcPr>
            <w:tcW w:w="855" w:type="dxa"/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7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ураево 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1920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DC670F" w:rsidRPr="00DC670F" w:rsidTr="00DC670F">
        <w:trPr>
          <w:trHeight w:val="360"/>
        </w:trPr>
        <w:tc>
          <w:tcPr>
            <w:tcW w:w="855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20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DC670F" w:rsidRPr="00DC670F" w:rsidTr="00DC670F">
        <w:trPr>
          <w:trHeight w:val="360"/>
        </w:trPr>
        <w:tc>
          <w:tcPr>
            <w:tcW w:w="855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7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аевка </w:t>
            </w:r>
          </w:p>
        </w:tc>
        <w:tc>
          <w:tcPr>
            <w:tcW w:w="2757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20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670F" w:rsidRPr="00DC670F" w:rsidTr="00DC670F">
        <w:trPr>
          <w:trHeight w:val="360"/>
        </w:trPr>
        <w:tc>
          <w:tcPr>
            <w:tcW w:w="855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757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20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DC670F" w:rsidRPr="00DC670F" w:rsidTr="00DC670F">
        <w:trPr>
          <w:trHeight w:val="360"/>
        </w:trPr>
        <w:tc>
          <w:tcPr>
            <w:tcW w:w="855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87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  <w:proofErr w:type="spellEnd"/>
          </w:p>
        </w:tc>
        <w:tc>
          <w:tcPr>
            <w:tcW w:w="2757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20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DC670F" w:rsidRPr="00DC670F" w:rsidTr="00DC670F">
        <w:trPr>
          <w:trHeight w:val="360"/>
        </w:trPr>
        <w:tc>
          <w:tcPr>
            <w:tcW w:w="4842" w:type="dxa"/>
            <w:gridSpan w:val="2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57" w:type="dxa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  <w:tc>
          <w:tcPr>
            <w:tcW w:w="1920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C670F" w:rsidRPr="00DC670F" w:rsidRDefault="00DC670F" w:rsidP="00DC670F">
      <w:pPr>
        <w:pStyle w:val="aff"/>
        <w:numPr>
          <w:ilvl w:val="0"/>
          <w:numId w:val="0"/>
        </w:numPr>
        <w:spacing w:after="0"/>
        <w:rPr>
          <w:b/>
          <w:szCs w:val="28"/>
        </w:rPr>
      </w:pPr>
      <w:r w:rsidRPr="00DC670F">
        <w:rPr>
          <w:b/>
          <w:szCs w:val="28"/>
        </w:rPr>
        <w:t>Таблица №2</w:t>
      </w:r>
    </w:p>
    <w:p w:rsidR="00DC670F" w:rsidRPr="00DC670F" w:rsidRDefault="00DC670F" w:rsidP="00DC67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</w:rPr>
        <w:t>Динамика изменения численности населения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010"/>
        <w:gridCol w:w="1153"/>
        <w:gridCol w:w="1028"/>
        <w:gridCol w:w="898"/>
        <w:gridCol w:w="873"/>
        <w:gridCol w:w="958"/>
      </w:tblGrid>
      <w:tr w:rsidR="00DC670F" w:rsidRPr="00DC670F" w:rsidTr="00AC4A99">
        <w:trPr>
          <w:trHeight w:val="390"/>
          <w:jc w:val="center"/>
        </w:trPr>
        <w:tc>
          <w:tcPr>
            <w:tcW w:w="1908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59" w:type="pct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C670F" w:rsidRPr="00DC670F" w:rsidTr="00AC4A99">
        <w:trPr>
          <w:trHeight w:val="573"/>
          <w:jc w:val="center"/>
        </w:trPr>
        <w:tc>
          <w:tcPr>
            <w:tcW w:w="1908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1818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459" w:type="pct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</w:tr>
      <w:tr w:rsidR="00DC670F" w:rsidRPr="00DC670F" w:rsidTr="00AC4A99">
        <w:trPr>
          <w:trHeight w:val="553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Изменение, %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+1%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459" w:type="pct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+0,1%</w:t>
            </w:r>
          </w:p>
        </w:tc>
      </w:tr>
    </w:tbl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Согласно статистическим данным прослеживается динамика изменения численности населения. Так, в течение последних 5 лет численность населения сократилась на 9,2 % (Таблица 2).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В последние годы шла и продолжается реализация федеральных программ по улучшению жилищных условий отдельных категорий населения.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Генеральным планом обозначен список основных стратегических задач развития сельского поселения Чураевский сельсовет в социальной и культурной сфере: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организация предоставления общедоступного и бесплатного начального общего, основного общего образования и общедоступного бесплатного дошкольного образования населения за счет сохранения и реконструкции действующих объектов образования;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70F">
        <w:rPr>
          <w:rFonts w:ascii="Times New Roman" w:hAnsi="Times New Roman" w:cs="Times New Roman"/>
          <w:sz w:val="28"/>
          <w:szCs w:val="28"/>
        </w:rPr>
        <w:t>- организация оказания на территории сельского поселения скорой медицинской помощи (за исключением санитарно- авиационной), первичной медико-санитарной помощи и неотложной медицинской помощи в амбулаторно-поликлинических за счет сохранения и реконструкции действующих объектов здравоохранения;</w:t>
      </w:r>
      <w:proofErr w:type="gramEnd"/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- обеспечение населения сельского поселения услугами культурного воспитания и организации досуга, создание условий для развития местного традиционного народного творчества путем сохранения и реконструкции действующих культурно -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сельского поселения физической культуры и массового спорта путем сохранения существующих и строительства новых объектов физической культуры и спорта.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Таким образом, Генеральным планом с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>ураево сельского поселения Чураевский сельсовет до 2027 года  определены условия для устойчивого развития сельского поселения, включающего в себя  гармоничное развитие производства, социальной сферы населения и окружающей природной среды.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В соответствии с генеральным планом сельского поселения строительство нового жилья будет способствовать повышению уровня благоустройства жилищного фонда в целом за счет его обновления и вывода из эксплуатации ветхих и аварийных домов индивидуального жилищного фонда.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lastRenderedPageBreak/>
        <w:t>По состоянию на 01.01.2019 года жилищный фонд сельского поселения Чураевский сельсовет составил 25819 тыс. кв. м.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жилищный фонд находится в частной собственности: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Количество домов частного сектора – 561 домов.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70F">
        <w:rPr>
          <w:rFonts w:ascii="Times New Roman" w:hAnsi="Times New Roman" w:cs="Times New Roman"/>
          <w:sz w:val="28"/>
          <w:szCs w:val="28"/>
        </w:rPr>
        <w:t>Общая площадь, приходящаяся в среднем на одного жителя на 01.01.2019 года составляет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 xml:space="preserve"> 15,03 кв. м.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Жилищный фонд сельского поселения Чураевский сельсовет представлен домами индивидуальной застройкой, а также  домами блокированной застройки.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В рамках реализации Закона Республики Башкортостан от 05.01.2004 № 59-з «О регулировании земельных отношений в Республике Башкортостан» многодетным семьям,  предоставляются земельные участки, находящихся в муниципальной собственности или государственная собственность на которые не разграничена муниципального района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 район. Земельные участки выделяются, в том числе в сельском поселении Чураевский сельсовет.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На территории сельского поселения имеются следующие социальные объекты: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           в с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 xml:space="preserve">ураево -  участковая больница, МБОУ марийская гимназия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им.Я.Ялкайна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с.Чураево, детский сад, СДК, библиотека, отделение связи, сберкасса;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– НОШ, ФАП, сельский клуб, библиотека; 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>аевка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– НОШ.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           СДК с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>ураево  расположен по адресу: с.Чураево, ул.Ленина, д.28  и выполняет функции по организации досуга и обеспечению жителей сельского поселения услугами организаций культуры, вместимость 150 мест.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Сельский клуб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 находится  по адресу: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д.Букленды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, ул.Центральная, д.11,  вместимость 50 мест.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Основные задачи СДК с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 xml:space="preserve">ураево и сельского клуба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д.Букленды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>: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1. Сохранение и развитие народной культуры.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2. Организация и проведение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мероприятий для населения сельского поселения по следующим направлениям: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пропаганда здорового образа жизни (наркомания, СПИД и т.д.);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профилактика безнадзорности и правонарушений;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работа с семьей и с молодежью;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работа с ветеранами, инвалидами, детьми–сиротами, участниками локальных войн;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концертная деятельность и выставочная деятельность;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фольклорные традиции;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мероприятия по поддержке и выявлению мастеров народных промыслов и ремесел;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летняя оздоровительная кампания;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развитие и гармонизация национальных отношений;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юбилеи поселений, культработников.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Организация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фестивально-конкурсной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деятельности с участием детей, молодежи, семей, людей среднего возраста, коллективов предприятий и учреждений, расположенных на территории сельского поселения Чураевский сельсовет.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4. Выявление и поддержка творчески одаренных личностей.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В сельском поселении функционируют две  библиотеки (Таблица 3).</w:t>
      </w:r>
    </w:p>
    <w:p w:rsidR="00DC670F" w:rsidRPr="00DC670F" w:rsidRDefault="00DC670F" w:rsidP="00DC670F">
      <w:pPr>
        <w:pStyle w:val="aff"/>
        <w:numPr>
          <w:ilvl w:val="0"/>
          <w:numId w:val="0"/>
        </w:numPr>
        <w:spacing w:after="0"/>
        <w:ind w:hanging="360"/>
        <w:jc w:val="both"/>
        <w:rPr>
          <w:szCs w:val="28"/>
        </w:rPr>
      </w:pPr>
      <w:r w:rsidRPr="00DC670F">
        <w:rPr>
          <w:szCs w:val="28"/>
        </w:rPr>
        <w:t xml:space="preserve"> 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0F">
        <w:rPr>
          <w:rFonts w:ascii="Times New Roman" w:hAnsi="Times New Roman" w:cs="Times New Roman"/>
          <w:b/>
          <w:sz w:val="28"/>
          <w:szCs w:val="28"/>
        </w:rPr>
        <w:t>Сведения о библиотеках сельского поселения Чураевский сельсовет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670F">
        <w:rPr>
          <w:rFonts w:ascii="Times New Roman" w:hAnsi="Times New Roman" w:cs="Times New Roman"/>
          <w:b/>
          <w:sz w:val="28"/>
          <w:szCs w:val="28"/>
        </w:rPr>
        <w:t>Таблица №3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13"/>
        <w:gridCol w:w="4716"/>
        <w:gridCol w:w="1560"/>
      </w:tblGrid>
      <w:tr w:rsidR="00DC670F" w:rsidRPr="00DC670F" w:rsidTr="00DC670F">
        <w:tc>
          <w:tcPr>
            <w:tcW w:w="817" w:type="dxa"/>
            <w:shd w:val="clear" w:color="auto" w:fill="auto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716" w:type="dxa"/>
            <w:shd w:val="clear" w:color="auto" w:fill="auto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1560" w:type="dxa"/>
            <w:shd w:val="clear" w:color="auto" w:fill="auto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Объем книжного фонда, тыс.ед.</w:t>
            </w:r>
          </w:p>
        </w:tc>
      </w:tr>
      <w:tr w:rsidR="00DC670F" w:rsidRPr="00DC670F" w:rsidTr="00DC670F">
        <w:tc>
          <w:tcPr>
            <w:tcW w:w="817" w:type="dxa"/>
            <w:shd w:val="clear" w:color="auto" w:fill="auto"/>
            <w:vAlign w:val="center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Библиотека  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ураево 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ураево, ул. Ленина, 28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DC670F" w:rsidRPr="00DC670F" w:rsidTr="00DC670F">
        <w:tc>
          <w:tcPr>
            <w:tcW w:w="817" w:type="dxa"/>
            <w:shd w:val="clear" w:color="auto" w:fill="auto"/>
            <w:vAlign w:val="center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</w:p>
        </w:tc>
        <w:tc>
          <w:tcPr>
            <w:tcW w:w="4716" w:type="dxa"/>
            <w:shd w:val="clear" w:color="auto" w:fill="auto"/>
            <w:vAlign w:val="center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, ул.Центральная, 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70F" w:rsidRPr="00DC670F" w:rsidRDefault="00DC670F" w:rsidP="00DC67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Также в сельском поселении расположены спортивные площадки магазины розничной торговли предприятия, колхоз, КФХ, ИП.   (Таблица 4).</w:t>
      </w:r>
    </w:p>
    <w:p w:rsidR="00DC670F" w:rsidRPr="00DC670F" w:rsidRDefault="00DC670F" w:rsidP="00DC67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670F">
        <w:rPr>
          <w:rFonts w:ascii="Times New Roman" w:hAnsi="Times New Roman" w:cs="Times New Roman"/>
          <w:b/>
          <w:sz w:val="28"/>
          <w:szCs w:val="28"/>
        </w:rPr>
        <w:t>Таблица №4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1"/>
        <w:gridCol w:w="3685"/>
        <w:gridCol w:w="1418"/>
      </w:tblGrid>
      <w:tr w:rsidR="00DC670F" w:rsidRPr="00DC670F" w:rsidTr="00DC670F">
        <w:trPr>
          <w:trHeight w:val="626"/>
        </w:trPr>
        <w:tc>
          <w:tcPr>
            <w:tcW w:w="534" w:type="dxa"/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спортсооружения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зал и спортивная площадка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ураево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, 35 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Магазин ИП Байназов В.А.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, 32а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Бурзумбаева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ураево, ул.Ленина, 24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Магазин ИП Лукашева О.В.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ураево, ул.Ленина, 15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, 23 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Магазин КФХ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Минилбаев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Айдушева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Ю.Я.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, ул.Центральная, 1а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ктябрь,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Ялкайна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Дигитаева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Е.Л. 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, ул.Ворошилова, 31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53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 </w:t>
            </w: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Шамагулов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  <w:proofErr w:type="spell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, ул. Пионерская, 2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2.4.2.2821-10 «Спортивные залы»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2.4.2.2821-10 «Спортивные залы» рекомендуемые площади спортивных залов: 9,0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,0 м"/>
        </w:smartTagPr>
        <w:r w:rsidRPr="00DC670F">
          <w:rPr>
            <w:rFonts w:ascii="Times New Roman" w:hAnsi="Times New Roman" w:cs="Times New Roman"/>
            <w:sz w:val="28"/>
            <w:szCs w:val="28"/>
          </w:rPr>
          <w:t>18,0 м</w:t>
        </w:r>
      </w:smartTag>
      <w:r w:rsidRPr="00DC670F">
        <w:rPr>
          <w:rFonts w:ascii="Times New Roman" w:hAnsi="Times New Roman" w:cs="Times New Roman"/>
          <w:sz w:val="28"/>
          <w:szCs w:val="28"/>
        </w:rPr>
        <w:t xml:space="preserve">, 12,0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0 м"/>
        </w:smartTagPr>
        <w:r w:rsidRPr="00DC670F">
          <w:rPr>
            <w:rFonts w:ascii="Times New Roman" w:hAnsi="Times New Roman" w:cs="Times New Roman"/>
            <w:sz w:val="28"/>
            <w:szCs w:val="28"/>
          </w:rPr>
          <w:t>24,0 м</w:t>
        </w:r>
      </w:smartTag>
      <w:r w:rsidRPr="00DC670F">
        <w:rPr>
          <w:rFonts w:ascii="Times New Roman" w:hAnsi="Times New Roman" w:cs="Times New Roman"/>
          <w:sz w:val="28"/>
          <w:szCs w:val="28"/>
        </w:rPr>
        <w:t xml:space="preserve">, 18,0 </w:t>
      </w:r>
      <w:proofErr w:type="spellStart"/>
      <w:r w:rsidRPr="00DC670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C670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,0 м"/>
        </w:smartTagPr>
        <w:r w:rsidRPr="00DC670F">
          <w:rPr>
            <w:rFonts w:ascii="Times New Roman" w:hAnsi="Times New Roman" w:cs="Times New Roman"/>
            <w:sz w:val="28"/>
            <w:szCs w:val="28"/>
          </w:rPr>
          <w:t>30,0 м</w:t>
        </w:r>
      </w:smartTag>
      <w:r w:rsidRPr="00DC670F">
        <w:rPr>
          <w:rFonts w:ascii="Times New Roman" w:hAnsi="Times New Roman" w:cs="Times New Roman"/>
          <w:sz w:val="28"/>
          <w:szCs w:val="28"/>
        </w:rPr>
        <w:t xml:space="preserve">. Высота спортивного зала при проектировании должна составлять не менее </w:t>
      </w:r>
      <w:smartTag w:uri="urn:schemas-microsoft-com:office:smarttags" w:element="metricconverter">
        <w:smartTagPr>
          <w:attr w:name="ProductID" w:val="6,0 м"/>
        </w:smartTagPr>
        <w:r w:rsidRPr="00DC670F">
          <w:rPr>
            <w:rFonts w:ascii="Times New Roman" w:hAnsi="Times New Roman" w:cs="Times New Roman"/>
            <w:sz w:val="28"/>
            <w:szCs w:val="28"/>
          </w:rPr>
          <w:t>6,0 м</w:t>
        </w:r>
      </w:smartTag>
      <w:r w:rsidRPr="00DC670F">
        <w:rPr>
          <w:rFonts w:ascii="Times New Roman" w:hAnsi="Times New Roman" w:cs="Times New Roman"/>
          <w:sz w:val="28"/>
          <w:szCs w:val="28"/>
        </w:rPr>
        <w:t>.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Одной из проблем в сельском поселении является состояние кадрового обеспечения. Уровень регистрируемой безработицы составляет 0,6%.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Транспортно-экономические связи сельского поселения Чураевский сельсовет осуществляются автомобильным транспортом. 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Совершенствование системы культурно-бытового и социального обслуживания Сельского поселения способствует достижению нормативных показателей обеспеченности учреждениями социально-гарантированного уровня обслуживания, включая детские дошкольные учреждения, общеобразовательные учреждения, объекты здравоохранения, спортивные сооружения, что способствует развитию человеческого потенциала.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pStyle w:val="3"/>
        <w:keepNext w:val="0"/>
        <w:widowControl w:val="0"/>
        <w:numPr>
          <w:ilvl w:val="1"/>
          <w:numId w:val="42"/>
        </w:numPr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3" w:name="_Toc507586124"/>
      <w:r w:rsidRPr="00DC670F">
        <w:rPr>
          <w:rFonts w:ascii="Times New Roman" w:hAnsi="Times New Roman"/>
          <w:sz w:val="28"/>
          <w:szCs w:val="28"/>
        </w:rPr>
        <w:t>Прогнозируемый спрос на услуги социальной инфраструктуры</w:t>
      </w:r>
      <w:bookmarkEnd w:id="3"/>
    </w:p>
    <w:p w:rsidR="00DC670F" w:rsidRPr="00DC670F" w:rsidRDefault="00DC670F" w:rsidP="00DC67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Развитие социальной инфраструктуры напрямую зависит от социально-экономической ситуации Сельского поселения и спроса на услуги социальной инфраструктуры. В первую очередь спрос зависит от численности населения и динамики ее изменения.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На динамику изменения численности населения влияют миграционные процессы, уровень рождаемости и смертности, наличие рабочих мест и уровень безработицы, наличие образовательных учреждений.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Согласно данным Генерального плана сельского поселения Чураевский сельсовет, численность населения, к 2035 году – 2000 человек.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Одной из демографических проблем является увеличение доли населения пенсионного возраста. В настоящее время доля населения трудоспособного возраста составляет 36,4% от общей численности населения. Ежегодно возрастная структура изменяется в сторону увеличения удельного веса населения пенсионного возраста. Однако в настоящее время в возрастной структуре преобладает население трудоспособного возраста.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В целях обеспечения населения объектами социальной инфраструктуры приняты нормы расчета, которые имеют рекомендательный характер. Обеспеченность граждан объектами социальной инфраструктуры и планируемый спрос до 2030 года определена в Таблице 5.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lastRenderedPageBreak/>
        <w:t>Обеспеченность населения сельского поселения Чураевский сельсовет объектами социальной инфраструктуры</w:t>
      </w:r>
    </w:p>
    <w:p w:rsidR="00DC670F" w:rsidRPr="00DC670F" w:rsidRDefault="00DC670F" w:rsidP="00DC670F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670F">
        <w:rPr>
          <w:rFonts w:ascii="Times New Roman" w:hAnsi="Times New Roman" w:cs="Times New Roman"/>
          <w:b/>
          <w:sz w:val="28"/>
          <w:szCs w:val="28"/>
        </w:rPr>
        <w:t>Таблица №5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3"/>
        <w:gridCol w:w="1984"/>
        <w:gridCol w:w="2275"/>
      </w:tblGrid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Норма на 1000 чел</w:t>
            </w: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1. Предприятия торговли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 продовольственных товаров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 продовольственных товаров для сезонного персонала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 промышленных товаров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 промышленных товаров для сезонного персонала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2. Культурно - просветительные учреждения: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 клуб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 библиотеки-читальни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омов</w:t>
            </w: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 танцплощадки танцзалы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3. Физкультурно-спортивные сооружения и устройства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 спортзал</w:t>
            </w:r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пола</w:t>
            </w: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C670F" w:rsidRPr="00DC670F" w:rsidTr="00AC4A99">
        <w:tc>
          <w:tcPr>
            <w:tcW w:w="2716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Административно - хозяйственные учреждения, управления, отделения связи, сбербанки, полиция, АТС, пожарное депо</w:t>
            </w:r>
            <w:proofErr w:type="gramEnd"/>
          </w:p>
        </w:tc>
        <w:tc>
          <w:tcPr>
            <w:tcW w:w="1064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</w:p>
        </w:tc>
        <w:tc>
          <w:tcPr>
            <w:tcW w:w="1220" w:type="pct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на село</w:t>
            </w:r>
          </w:p>
        </w:tc>
      </w:tr>
    </w:tbl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Планировка и застройка сельских поселений определен радиус обслуживания населения учреждениями социальной сферы (Таблица 6).</w:t>
      </w:r>
    </w:p>
    <w:p w:rsidR="00DC670F" w:rsidRPr="00DC670F" w:rsidRDefault="00DC670F" w:rsidP="00DC670F">
      <w:pPr>
        <w:pStyle w:val="aff"/>
        <w:numPr>
          <w:ilvl w:val="0"/>
          <w:numId w:val="0"/>
        </w:numPr>
        <w:spacing w:after="0"/>
        <w:jc w:val="center"/>
        <w:rPr>
          <w:b/>
          <w:szCs w:val="28"/>
        </w:rPr>
      </w:pPr>
      <w:r w:rsidRPr="00DC670F">
        <w:rPr>
          <w:szCs w:val="28"/>
        </w:rPr>
        <w:t xml:space="preserve">                                                                                                            </w:t>
      </w:r>
      <w:r w:rsidRPr="00DC670F">
        <w:rPr>
          <w:b/>
          <w:szCs w:val="28"/>
        </w:rPr>
        <w:t>Таблица №6</w:t>
      </w:r>
    </w:p>
    <w:p w:rsidR="00DC670F" w:rsidRPr="00DC670F" w:rsidRDefault="00DC670F" w:rsidP="00DC670F">
      <w:pPr>
        <w:pStyle w:val="aff"/>
        <w:numPr>
          <w:ilvl w:val="0"/>
          <w:numId w:val="0"/>
        </w:numPr>
        <w:spacing w:after="0"/>
        <w:ind w:firstLine="851"/>
        <w:jc w:val="both"/>
        <w:rPr>
          <w:szCs w:val="28"/>
        </w:rPr>
      </w:pPr>
      <w:r w:rsidRPr="00DC670F">
        <w:rPr>
          <w:szCs w:val="28"/>
        </w:rPr>
        <w:t xml:space="preserve">Радиус обслуживания населения учреждениями и предприятиями, размещенными в жилой застройке, как правило, следует принимать не </w:t>
      </w:r>
      <w:proofErr w:type="gramStart"/>
      <w:r w:rsidRPr="00DC670F">
        <w:rPr>
          <w:szCs w:val="28"/>
        </w:rPr>
        <w:t>более указанного</w:t>
      </w:r>
      <w:proofErr w:type="gramEnd"/>
      <w:r w:rsidRPr="00DC670F">
        <w:rPr>
          <w:szCs w:val="28"/>
        </w:rPr>
        <w:t xml:space="preserve"> в таблице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7"/>
        <w:gridCol w:w="3226"/>
      </w:tblGrid>
      <w:tr w:rsidR="00DC670F" w:rsidRPr="00DC670F" w:rsidTr="00AC4A99">
        <w:tc>
          <w:tcPr>
            <w:tcW w:w="69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Учреждения и предприятия обслуживания </w:t>
            </w: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Радиус обслуживания, </w:t>
            </w:r>
            <w:proofErr w:type="gramStart"/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</w:t>
            </w:r>
            <w:proofErr w:type="gramEnd"/>
          </w:p>
        </w:tc>
      </w:tr>
      <w:tr w:rsidR="00DC670F" w:rsidRPr="00DC670F" w:rsidTr="00AC4A99">
        <w:tc>
          <w:tcPr>
            <w:tcW w:w="69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Детские дошкольные учреждения</w:t>
            </w:r>
            <w:r w:rsidRPr="00DC670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" cy="219075"/>
                  <wp:effectExtent l="0" t="0" r="0" b="0"/>
                  <wp:docPr id="4" name="Прямоугольни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5725" cy="219075"/>
                            <a:chOff x="0" y="0"/>
                            <a:chExt cx="85725" cy="219075"/>
                          </a:xfrm>
                        </a:grpSpPr>
                        <a:sp>
                          <a:nvSpPr>
                            <a:cNvPr id="5" name="Прямоугольник 5" descr="СНиП 2.07.01-89* Градостроительство. Планировка и застройка городских и сельских поселений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 rot="0" vert="horz" wrap="square" lIns="91440" tIns="45720" rIns="91440" bIns="45720" anchor="t" anchorCtr="0" upright="1">
                                <a:noAutofit/>
                              </a:bodyPr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C670F" w:rsidRPr="00DC670F" w:rsidTr="00AC4A99">
        <w:tc>
          <w:tcPr>
            <w:tcW w:w="69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Общеобразовательные школы</w:t>
            </w:r>
            <w:r w:rsidRPr="00DC670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" cy="219075"/>
                  <wp:effectExtent l="0" t="0" r="0" b="0"/>
                  <wp:docPr id="3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5725" cy="219075"/>
                            <a:chOff x="0" y="0"/>
                            <a:chExt cx="85725" cy="219075"/>
                          </a:xfrm>
                        </a:grpSpPr>
                        <a:sp>
                          <a:nvSpPr>
                            <a:cNvPr id="4" name="Прямоугольник 4" descr="СНиП 2.07.01-89* Градостроительство. Планировка и застройка городских и сельских поселений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 rot="0" vert="horz" wrap="square" lIns="91440" tIns="45720" rIns="91440" bIns="45720" anchor="t" anchorCtr="0" upright="1">
                                <a:noAutofit/>
                              </a:bodyPr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750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(500 для начальных классов)</w:t>
            </w:r>
          </w:p>
        </w:tc>
      </w:tr>
      <w:tr w:rsidR="00DC670F" w:rsidRPr="00DC670F" w:rsidTr="00AC4A99">
        <w:tc>
          <w:tcPr>
            <w:tcW w:w="69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Помещения для физкультурно-оздоровительных занятий</w:t>
            </w: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500 </w:t>
            </w:r>
          </w:p>
        </w:tc>
      </w:tr>
      <w:tr w:rsidR="00DC670F" w:rsidRPr="00DC670F" w:rsidTr="00AC4A99">
        <w:tc>
          <w:tcPr>
            <w:tcW w:w="69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Физкультурно-спортивные центры жилых районов</w:t>
            </w: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1500 </w:t>
            </w:r>
          </w:p>
        </w:tc>
      </w:tr>
      <w:tr w:rsidR="00DC670F" w:rsidRPr="00DC670F" w:rsidTr="00AC4A99">
        <w:tc>
          <w:tcPr>
            <w:tcW w:w="69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То же, </w:t>
            </w:r>
            <w:proofErr w:type="spellStart"/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приодн</w:t>
            </w:r>
            <w:proofErr w:type="gramStart"/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</w:t>
            </w:r>
            <w:proofErr w:type="spellEnd"/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-</w:t>
            </w:r>
            <w:proofErr w:type="gramEnd"/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и двухэтажной застройке</w:t>
            </w: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800 </w:t>
            </w:r>
          </w:p>
        </w:tc>
      </w:tr>
      <w:tr w:rsidR="00DC670F" w:rsidRPr="00DC670F" w:rsidTr="00AC4A99">
        <w:tc>
          <w:tcPr>
            <w:tcW w:w="69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Предприятия торговли, общественного питания и бытового обслуживания местного значения: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городах при застройке:</w:t>
            </w: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AC4A99">
        <w:tc>
          <w:tcPr>
            <w:tcW w:w="69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 xml:space="preserve">одно-, </w:t>
            </w:r>
            <w:proofErr w:type="gramStart"/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двухэтажной</w:t>
            </w:r>
            <w:proofErr w:type="gramEnd"/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800 </w:t>
            </w:r>
          </w:p>
        </w:tc>
      </w:tr>
      <w:tr w:rsidR="00DC670F" w:rsidRPr="00DC670F" w:rsidTr="00AC4A99">
        <w:tc>
          <w:tcPr>
            <w:tcW w:w="69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сельских поселениях</w:t>
            </w: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2000 </w:t>
            </w:r>
          </w:p>
        </w:tc>
      </w:tr>
      <w:tr w:rsidR="00DC670F" w:rsidRPr="00DC670F" w:rsidTr="00AC4A99">
        <w:trPr>
          <w:trHeight w:val="505"/>
        </w:trPr>
        <w:tc>
          <w:tcPr>
            <w:tcW w:w="69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Отделения связи </w:t>
            </w: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500</w:t>
            </w:r>
          </w:p>
        </w:tc>
      </w:tr>
      <w:tr w:rsidR="00DC670F" w:rsidRPr="00DC670F" w:rsidTr="00AC4A99">
        <w:tc>
          <w:tcPr>
            <w:tcW w:w="10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70F" w:rsidRPr="00DC670F" w:rsidRDefault="00DC670F" w:rsidP="00DC67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u w:val="single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0"/>
                <w:szCs w:val="20"/>
                <w:u w:val="single"/>
              </w:rPr>
              <w:t>Примечание.</w:t>
            </w:r>
          </w:p>
          <w:p w:rsidR="00DC670F" w:rsidRPr="00DC670F" w:rsidRDefault="00DC670F" w:rsidP="00DC67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(территориальным) строительным нормам, а при их отсутствии по заданию на проектирование.</w:t>
            </w:r>
            <w:r w:rsidRPr="00DC670F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</w:r>
            <w:r w:rsidRPr="00DC670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0" b="0"/>
                  <wp:docPr id="2" name="Прямоугольник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4775" cy="219075"/>
                            <a:chOff x="0" y="0"/>
                            <a:chExt cx="104775" cy="219075"/>
                          </a:xfrm>
                        </a:grpSpPr>
                        <a:sp>
                          <a:nvSpPr>
                            <a:cNvPr id="1" name="Прямоугольник 1" descr="СНиП 2.07.01-89* Градостроительство. Планировка и застройка городских и сельских поселений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0477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 rot="0" vert="horz" wrap="square" lIns="91440" tIns="45720" rIns="91440" bIns="45720" anchor="t" anchorCtr="0" upright="1">
                                <a:noAutofit/>
                              </a:bodyPr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DC670F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DC670F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Примечания: 1. Для климатических подрайонов IА, IБ, IГ, IД и II</w:t>
            </w:r>
            <w:proofErr w:type="gramStart"/>
            <w:r w:rsidRPr="00DC670F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</w:t>
            </w:r>
            <w:proofErr w:type="gramEnd"/>
            <w:r w:rsidRPr="00DC670F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, а также в зоне пустынь и полупустынь, в условиях сложного рельефа указанные в таблице радиусы обслуживания следует уменьшать на 30%.</w:t>
            </w:r>
          </w:p>
          <w:p w:rsidR="00DC670F" w:rsidRPr="00DC670F" w:rsidRDefault="00DC670F" w:rsidP="00DC67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  <w:r w:rsidRPr="00DC670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</w:tr>
    </w:tbl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Сложившаяся тенденция изменения численности населения поселения обусловлена взаимодействием следующих факторов: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сокращение рабочих мест;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- низкий уровень жизни.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Социально-экономическое развитие сельского поселения создаст условия для повышения качества жизни нынешнего и будущих поколений. Перед органами местного самоуправления стоит задача развития инфраструктуры, в том числе социальной, повышения эффективности и надежности функционирования объектов социальной и коммунальной инфраструктуры.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pStyle w:val="3"/>
        <w:keepNext w:val="0"/>
        <w:numPr>
          <w:ilvl w:val="1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4" w:name="_Toc507586125"/>
      <w:r w:rsidRPr="00DC670F">
        <w:rPr>
          <w:rFonts w:ascii="Times New Roman" w:hAnsi="Times New Roman"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</w:t>
      </w:r>
      <w:bookmarkEnd w:id="4"/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В Конституции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содержит положения, 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70F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№ 131-ФЗ «Об общих принципах организации местного самоуправления в Российской Федерации»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  <w:proofErr w:type="gramEnd"/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70F">
        <w:rPr>
          <w:rFonts w:ascii="Times New Roman" w:hAnsi="Times New Roman" w:cs="Times New Roman"/>
          <w:sz w:val="28"/>
          <w:szCs w:val="28"/>
        </w:rPr>
        <w:t>- 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- 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 xml:space="preserve"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</w:t>
      </w:r>
      <w:r w:rsidRPr="00DC670F">
        <w:rPr>
          <w:rFonts w:ascii="Times New Roman" w:hAnsi="Times New Roman" w:cs="Times New Roman"/>
          <w:sz w:val="28"/>
          <w:szCs w:val="28"/>
        </w:rPr>
        <w:lastRenderedPageBreak/>
        <w:t xml:space="preserve">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 </w:t>
      </w:r>
      <w:proofErr w:type="gramEnd"/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-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- 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70F">
        <w:rPr>
          <w:rFonts w:ascii="Times New Roman" w:hAnsi="Times New Roman" w:cs="Times New Roman"/>
          <w:sz w:val="28"/>
          <w:szCs w:val="28"/>
        </w:rPr>
        <w:t xml:space="preserve">- 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обороне», обеспечение подготовки спортивных сборных команд субъекта Российской Федерации. </w:t>
      </w:r>
      <w:proofErr w:type="gramEnd"/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Значительное число вопросов по обеспечению населения объектами социальной инфраструктуры в соответствии с нормами Федерального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-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-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- создание условий для организации досуга и обеспечения жителей поселения услугами организаций культуры;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 xml:space="preserve"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70F">
        <w:rPr>
          <w:rFonts w:ascii="Times New Roman" w:hAnsi="Times New Roman" w:cs="Times New Roman"/>
          <w:sz w:val="28"/>
          <w:szCs w:val="28"/>
        </w:rP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</w:t>
      </w:r>
      <w:r w:rsidRPr="00DC670F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 </w:t>
      </w:r>
      <w:proofErr w:type="gramEnd"/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Федеральный закон от 04.12.2007 № 329-ФЗ «О физической культуре и спорте в Российской Федерации», Федеральный закон от 21.11.2011 № 323-ФЗ «Об основах охраны здоровья граждан в Российской Федерации», Федеральный закон от 29.12.2012 № 273-ФЗ «Об образовании в Российской Федерации», Федеральный закон от 17.07.1999 № 178-ФЗ «О государственной социальной помощи»</w:t>
      </w:r>
      <w:proofErr w:type="gramStart"/>
      <w:r w:rsidRPr="00DC670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DC670F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о культуре» от 09.10.1992 № 3612-1. 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  <w:bookmarkStart w:id="5" w:name="_Toc507586126"/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Pr="00DC670F" w:rsidRDefault="00DC670F" w:rsidP="00DC67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0F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bookmarkEnd w:id="5"/>
      <w:r w:rsidRPr="00DC670F">
        <w:rPr>
          <w:rFonts w:ascii="Times New Roman" w:hAnsi="Times New Roman" w:cs="Times New Roman"/>
          <w:b/>
          <w:sz w:val="28"/>
          <w:szCs w:val="28"/>
        </w:rPr>
        <w:t xml:space="preserve"> (инвестиционных проектов</w:t>
      </w:r>
      <w:proofErr w:type="gramStart"/>
      <w:r w:rsidRPr="00DC670F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DC670F">
        <w:rPr>
          <w:rFonts w:ascii="Times New Roman" w:hAnsi="Times New Roman" w:cs="Times New Roman"/>
          <w:b/>
          <w:sz w:val="28"/>
          <w:szCs w:val="28"/>
        </w:rPr>
        <w:t>о проектированию, строительству и реконструкции объектов социальной инфраструктуры сельского поселения</w:t>
      </w:r>
    </w:p>
    <w:p w:rsidR="00DC670F" w:rsidRPr="00DC670F" w:rsidRDefault="00DC670F" w:rsidP="00DC67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18" w:type="pct"/>
        <w:tblLayout w:type="fixed"/>
        <w:tblLook w:val="04A0"/>
      </w:tblPr>
      <w:tblGrid>
        <w:gridCol w:w="2244"/>
        <w:gridCol w:w="1208"/>
        <w:gridCol w:w="873"/>
        <w:gridCol w:w="828"/>
        <w:gridCol w:w="828"/>
        <w:gridCol w:w="828"/>
        <w:gridCol w:w="828"/>
        <w:gridCol w:w="828"/>
        <w:gridCol w:w="949"/>
      </w:tblGrid>
      <w:tr w:rsidR="00DC670F" w:rsidRPr="00DC670F" w:rsidTr="00AC4A99">
        <w:trPr>
          <w:trHeight w:val="240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реализацию Программы,</w:t>
            </w:r>
          </w:p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</w:tr>
      <w:tr w:rsidR="00DC670F" w:rsidRPr="00DC670F" w:rsidTr="00AC4A99">
        <w:trPr>
          <w:trHeight w:val="1082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2024-2030</w:t>
            </w:r>
          </w:p>
        </w:tc>
      </w:tr>
      <w:tr w:rsidR="00DC670F" w:rsidRPr="00DC670F" w:rsidTr="00AC4A99">
        <w:trPr>
          <w:trHeight w:val="130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Обустройство детской площадки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C670F" w:rsidRPr="00DC670F" w:rsidTr="00AC4A99">
        <w:trPr>
          <w:trHeight w:val="127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127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C670F" w:rsidRPr="00DC670F" w:rsidTr="00AC4A99">
        <w:trPr>
          <w:trHeight w:val="127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127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265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текущего ремонта здания </w:t>
            </w: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помещений администрации, библиотеки, СДК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670F" w:rsidRPr="00DC670F" w:rsidTr="00AC4A99">
        <w:trPr>
          <w:trHeight w:val="229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255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670F" w:rsidRPr="00DC670F" w:rsidTr="00AC4A99">
        <w:trPr>
          <w:trHeight w:val="145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Покупка и установка спортивной площадки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Обустройство площадки для отдыха и досуга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проектно-сметной документации для подключения  газа и газификация  в сельский клуб, библиотеку, школу  </w:t>
            </w:r>
            <w:proofErr w:type="spellStart"/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DC670F">
              <w:rPr>
                <w:rFonts w:ascii="Times New Roman" w:hAnsi="Times New Roman" w:cs="Times New Roman"/>
                <w:bCs/>
                <w:sz w:val="28"/>
                <w:szCs w:val="28"/>
              </w:rPr>
              <w:t>укленды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190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70F" w:rsidRPr="00DC670F" w:rsidTr="00AC4A99">
        <w:trPr>
          <w:trHeight w:val="1621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</w:tr>
    </w:tbl>
    <w:p w:rsidR="00DC670F" w:rsidRPr="00DC670F" w:rsidRDefault="00DC670F" w:rsidP="00DC670F">
      <w:pPr>
        <w:pStyle w:val="afd"/>
        <w:spacing w:before="0" w:after="0"/>
        <w:ind w:firstLine="0"/>
        <w:rPr>
          <w:sz w:val="28"/>
          <w:szCs w:val="28"/>
        </w:rPr>
      </w:pPr>
    </w:p>
    <w:p w:rsidR="00DC670F" w:rsidRPr="00DC670F" w:rsidRDefault="00DC670F" w:rsidP="00DC670F">
      <w:pPr>
        <w:pStyle w:val="afd"/>
        <w:spacing w:before="0" w:after="0"/>
        <w:ind w:firstLine="0"/>
        <w:rPr>
          <w:sz w:val="28"/>
          <w:szCs w:val="28"/>
        </w:rPr>
      </w:pPr>
    </w:p>
    <w:p w:rsidR="00DC670F" w:rsidRPr="00DC670F" w:rsidRDefault="00DC670F" w:rsidP="00DC670F">
      <w:pPr>
        <w:tabs>
          <w:tab w:val="center" w:pos="2011"/>
          <w:tab w:val="center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IV</w:t>
      </w: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. Оценка объемов и источников финансирования мероприятий </w:t>
      </w:r>
    </w:p>
    <w:p w:rsidR="00DC670F" w:rsidRPr="00DC670F" w:rsidRDefault="00DC670F" w:rsidP="00DC670F">
      <w:pPr>
        <w:tabs>
          <w:tab w:val="center" w:pos="2011"/>
          <w:tab w:val="center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(инвестиционных проектов) по проектированию, строительству и </w:t>
      </w:r>
    </w:p>
    <w:p w:rsidR="00DC670F" w:rsidRDefault="00DC670F" w:rsidP="00DC670F">
      <w:pPr>
        <w:tabs>
          <w:tab w:val="center" w:pos="2011"/>
          <w:tab w:val="center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реконстру</w:t>
      </w: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ции объектов  социальной инфраструктуры </w:t>
      </w:r>
    </w:p>
    <w:p w:rsidR="00DC670F" w:rsidRPr="00DC670F" w:rsidRDefault="00DC670F" w:rsidP="00DC670F">
      <w:pPr>
        <w:tabs>
          <w:tab w:val="center" w:pos="2011"/>
          <w:tab w:val="center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сельского поселения</w:t>
      </w:r>
    </w:p>
    <w:p w:rsidR="00DC670F" w:rsidRPr="00DC670F" w:rsidRDefault="00DC670F" w:rsidP="00DC670F">
      <w:pPr>
        <w:tabs>
          <w:tab w:val="center" w:pos="2011"/>
          <w:tab w:val="center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DC670F" w:rsidRPr="00DC670F" w:rsidRDefault="00DC670F" w:rsidP="00DC67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Финансирование реализации Программы будет осуществляться за счет дене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ных сре</w:t>
      </w:r>
      <w:proofErr w:type="gramStart"/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дств вс</w:t>
      </w:r>
      <w:proofErr w:type="gramEnd"/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ех уровней бюджета, а также необходимо привлечение средства др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гих источников.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418"/>
        <w:gridCol w:w="1275"/>
        <w:gridCol w:w="1594"/>
        <w:gridCol w:w="1217"/>
        <w:gridCol w:w="1441"/>
      </w:tblGrid>
      <w:tr w:rsidR="00DC670F" w:rsidRPr="00DC670F" w:rsidTr="00DC670F">
        <w:tc>
          <w:tcPr>
            <w:tcW w:w="152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Федеральный бюджет (тыс.руб.)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Республиканский бюджет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(тыс.руб.)</w:t>
            </w:r>
          </w:p>
        </w:tc>
        <w:tc>
          <w:tcPr>
            <w:tcW w:w="127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Районный бюджет (тыс.руб.)</w:t>
            </w:r>
          </w:p>
        </w:tc>
        <w:tc>
          <w:tcPr>
            <w:tcW w:w="159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бюджет сельского поселения (тыс.руб.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внебюджетные средства (тыс.ру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lastRenderedPageBreak/>
              <w:t>б.</w:t>
            </w:r>
            <w:proofErr w:type="gramEnd"/>
          </w:p>
        </w:tc>
        <w:tc>
          <w:tcPr>
            <w:tcW w:w="144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lastRenderedPageBreak/>
              <w:t>Итого</w:t>
            </w:r>
          </w:p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(тыс.руб.</w:t>
            </w:r>
            <w:proofErr w:type="gramEnd"/>
          </w:p>
        </w:tc>
      </w:tr>
      <w:tr w:rsidR="00DC670F" w:rsidRPr="00DC670F" w:rsidTr="00DC670F">
        <w:tc>
          <w:tcPr>
            <w:tcW w:w="152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127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32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6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64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 xml:space="preserve">  10000</w:t>
            </w:r>
          </w:p>
        </w:tc>
        <w:tc>
          <w:tcPr>
            <w:tcW w:w="1217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4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00000</w:t>
            </w:r>
          </w:p>
        </w:tc>
      </w:tr>
      <w:tr w:rsidR="00DC670F" w:rsidRPr="00DC670F" w:rsidTr="00DC670F">
        <w:tc>
          <w:tcPr>
            <w:tcW w:w="152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45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100000</w:t>
            </w:r>
          </w:p>
        </w:tc>
        <w:tc>
          <w:tcPr>
            <w:tcW w:w="1217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100000</w:t>
            </w:r>
          </w:p>
        </w:tc>
        <w:tc>
          <w:tcPr>
            <w:tcW w:w="144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6500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DC670F" w:rsidRPr="00DC670F" w:rsidTr="00DC670F">
        <w:tc>
          <w:tcPr>
            <w:tcW w:w="152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 150000</w:t>
            </w:r>
          </w:p>
        </w:tc>
        <w:tc>
          <w:tcPr>
            <w:tcW w:w="127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1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5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0000</w:t>
            </w:r>
          </w:p>
        </w:tc>
      </w:tr>
      <w:tr w:rsidR="00DC670F" w:rsidRPr="00DC670F" w:rsidTr="00DC670F">
        <w:tc>
          <w:tcPr>
            <w:tcW w:w="152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 150000</w:t>
            </w:r>
          </w:p>
        </w:tc>
        <w:tc>
          <w:tcPr>
            <w:tcW w:w="127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1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5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0000</w:t>
            </w:r>
          </w:p>
        </w:tc>
      </w:tr>
      <w:tr w:rsidR="00DC670F" w:rsidRPr="00DC670F" w:rsidTr="00DC670F">
        <w:tc>
          <w:tcPr>
            <w:tcW w:w="152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 100000</w:t>
            </w:r>
          </w:p>
        </w:tc>
        <w:tc>
          <w:tcPr>
            <w:tcW w:w="127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100000</w:t>
            </w:r>
          </w:p>
        </w:tc>
      </w:tr>
      <w:tr w:rsidR="00DC670F" w:rsidRPr="00DC670F" w:rsidTr="00DC670F">
        <w:tc>
          <w:tcPr>
            <w:tcW w:w="152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2024-2030</w:t>
            </w:r>
          </w:p>
        </w:tc>
        <w:tc>
          <w:tcPr>
            <w:tcW w:w="127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 700000</w:t>
            </w:r>
          </w:p>
        </w:tc>
        <w:tc>
          <w:tcPr>
            <w:tcW w:w="127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t>70</w:t>
            </w: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0000</w:t>
            </w:r>
          </w:p>
        </w:tc>
      </w:tr>
      <w:tr w:rsidR="00DC670F" w:rsidRPr="00DC670F" w:rsidTr="00DC670F">
        <w:tc>
          <w:tcPr>
            <w:tcW w:w="152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326000</w:t>
            </w:r>
          </w:p>
        </w:tc>
        <w:tc>
          <w:tcPr>
            <w:tcW w:w="1418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1614000</w:t>
            </w:r>
          </w:p>
        </w:tc>
        <w:tc>
          <w:tcPr>
            <w:tcW w:w="1275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110000</w:t>
            </w:r>
          </w:p>
        </w:tc>
        <w:tc>
          <w:tcPr>
            <w:tcW w:w="1217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100000</w:t>
            </w:r>
          </w:p>
        </w:tc>
        <w:tc>
          <w:tcPr>
            <w:tcW w:w="1441" w:type="dxa"/>
            <w:shd w:val="clear" w:color="auto" w:fill="auto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2150000</w:t>
            </w:r>
          </w:p>
        </w:tc>
      </w:tr>
    </w:tbl>
    <w:p w:rsidR="00DC670F" w:rsidRPr="00DC670F" w:rsidRDefault="00DC670F" w:rsidP="00DC670F">
      <w:pPr>
        <w:pStyle w:val="afd"/>
        <w:spacing w:before="0" w:after="0"/>
        <w:ind w:firstLine="0"/>
        <w:rPr>
          <w:sz w:val="28"/>
          <w:szCs w:val="28"/>
          <w:lang w:val="en-US"/>
        </w:rPr>
      </w:pPr>
    </w:p>
    <w:p w:rsidR="00DC670F" w:rsidRP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670F">
        <w:rPr>
          <w:rFonts w:ascii="Times New Roman" w:hAnsi="Times New Roman" w:cs="Times New Roman"/>
          <w:sz w:val="28"/>
          <w:szCs w:val="28"/>
        </w:rPr>
        <w:t>.Целевые показатели (индикаторы) реализации Программы</w:t>
      </w:r>
    </w:p>
    <w:p w:rsidR="00DC670F" w:rsidRPr="00DC670F" w:rsidRDefault="00DC670F" w:rsidP="00DC6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5"/>
        <w:gridCol w:w="1051"/>
        <w:gridCol w:w="935"/>
        <w:gridCol w:w="957"/>
        <w:gridCol w:w="957"/>
        <w:gridCol w:w="957"/>
        <w:gridCol w:w="957"/>
        <w:gridCol w:w="1030"/>
      </w:tblGrid>
      <w:tr w:rsidR="00DC670F" w:rsidRPr="00DC670F" w:rsidTr="00DC670F">
        <w:tc>
          <w:tcPr>
            <w:tcW w:w="2885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51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Ед. измерения индикаторов</w:t>
            </w:r>
          </w:p>
        </w:tc>
        <w:tc>
          <w:tcPr>
            <w:tcW w:w="935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030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2024-2030 гг.</w:t>
            </w:r>
          </w:p>
        </w:tc>
      </w:tr>
      <w:tr w:rsidR="00DC670F" w:rsidRPr="00DC670F" w:rsidTr="00DC670F">
        <w:tc>
          <w:tcPr>
            <w:tcW w:w="2885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Доля детей в возрасте от 1 до 6 лет, обеспеченных дошкольными учреждениями (норм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тив 70-85%)</w:t>
            </w:r>
          </w:p>
        </w:tc>
        <w:tc>
          <w:tcPr>
            <w:tcW w:w="1051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5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30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0F" w:rsidRPr="00DC670F" w:rsidTr="00DC670F">
        <w:tc>
          <w:tcPr>
            <w:tcW w:w="2885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вместимость СДК, кл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бов, библиотек (норматив 150 на 1000 жит.)</w:t>
            </w:r>
          </w:p>
        </w:tc>
        <w:tc>
          <w:tcPr>
            <w:tcW w:w="1051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кол-во мест</w:t>
            </w:r>
          </w:p>
        </w:tc>
        <w:tc>
          <w:tcPr>
            <w:tcW w:w="935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6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030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DC670F" w:rsidRPr="00DC670F" w:rsidTr="00DC670F">
        <w:tc>
          <w:tcPr>
            <w:tcW w:w="2885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норматив потребности в общеобразов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тельных учреждениях (расчетный норматив (85 мест на 1000 жит.)</w:t>
            </w:r>
            <w:proofErr w:type="gramEnd"/>
          </w:p>
        </w:tc>
        <w:tc>
          <w:tcPr>
            <w:tcW w:w="1051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кол-во мест</w:t>
            </w:r>
          </w:p>
        </w:tc>
        <w:tc>
          <w:tcPr>
            <w:tcW w:w="935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030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DC670F" w:rsidRPr="00DC670F" w:rsidTr="00DC670F">
        <w:tc>
          <w:tcPr>
            <w:tcW w:w="2885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потребность в спортивных залах (норм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тив 80 кв.м. площади зала на 1000 чел.)</w:t>
            </w:r>
          </w:p>
        </w:tc>
        <w:tc>
          <w:tcPr>
            <w:tcW w:w="1051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935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30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DC670F" w:rsidRPr="00DC670F" w:rsidTr="00DC670F">
        <w:tc>
          <w:tcPr>
            <w:tcW w:w="2885" w:type="dxa"/>
          </w:tcPr>
          <w:p w:rsidR="00DC670F" w:rsidRPr="00DC670F" w:rsidRDefault="00DC670F" w:rsidP="00DC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Средняя жилищная обе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печенность</w:t>
            </w:r>
          </w:p>
        </w:tc>
        <w:tc>
          <w:tcPr>
            <w:tcW w:w="1051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кв</w:t>
            </w:r>
            <w:proofErr w:type="gramStart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\чел</w:t>
            </w:r>
            <w:proofErr w:type="spellEnd"/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03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,5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1030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DC670F" w:rsidRPr="00DC670F" w:rsidTr="00DC670F">
        <w:tc>
          <w:tcPr>
            <w:tcW w:w="2885" w:type="dxa"/>
          </w:tcPr>
          <w:p w:rsidR="00DC670F" w:rsidRPr="00DC670F" w:rsidRDefault="00DC670F" w:rsidP="00DC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спортивных площадок и сооружений</w:t>
            </w:r>
          </w:p>
        </w:tc>
        <w:tc>
          <w:tcPr>
            <w:tcW w:w="1051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35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0" w:type="dxa"/>
          </w:tcPr>
          <w:p w:rsidR="00DC670F" w:rsidRPr="00DC670F" w:rsidRDefault="00DC670F" w:rsidP="00DC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C670F" w:rsidRPr="00DC670F" w:rsidRDefault="00DC670F" w:rsidP="00DC670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</w:p>
    <w:p w:rsidR="00DC670F" w:rsidRP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6. Оценка эффективности мероприятий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Успешная реализация данной Программы позволит: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- обеспечение более комфортные условия проживания населения путем развития социальной инфраструктуры;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- сокращение численности населения;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- создание реальных возможностей развития образования, здравоохран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ния, культуры;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- увеличения строительства жилья на территории сельского поселения;</w:t>
      </w:r>
    </w:p>
    <w:p w:rsidR="00DC670F" w:rsidRPr="00DC670F" w:rsidRDefault="00DC670F" w:rsidP="00DC6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- привлечение сре</w:t>
      </w:r>
      <w:proofErr w:type="gramStart"/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дств дл</w:t>
      </w:r>
      <w:proofErr w:type="gramEnd"/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 развития социальной сферы сельского посел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DC6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ния.</w:t>
      </w:r>
    </w:p>
    <w:p w:rsidR="00DC670F" w:rsidRPr="00DC670F" w:rsidRDefault="00DC670F" w:rsidP="00DC670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DC670F" w:rsidRPr="00DC670F" w:rsidRDefault="00DC670F" w:rsidP="00DC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7. Предложения по совершенствованию нормативно-правового и</w:t>
      </w:r>
    </w:p>
    <w:p w:rsidR="00DC670F" w:rsidRPr="00DC670F" w:rsidRDefault="00DC670F" w:rsidP="00DC670F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информационного обеспечения развития социальной инфраструктуры, направленные на достижение целевых показателей пр</w:t>
      </w: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</w:t>
      </w: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граммы</w:t>
      </w:r>
    </w:p>
    <w:p w:rsidR="00DC670F" w:rsidRPr="00DC670F" w:rsidRDefault="00DC670F" w:rsidP="00DC670F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27227" w:rsidRPr="00DC670F" w:rsidRDefault="00DC670F" w:rsidP="00DC6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0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 w:rsidRPr="00DC670F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значимых преобразований, структуры управления и взаимосвязей при осуществлении д</w:t>
      </w:r>
      <w:r w:rsidRPr="00DC670F">
        <w:rPr>
          <w:rFonts w:ascii="Times New Roman" w:hAnsi="Times New Roman" w:cs="Times New Roman"/>
          <w:sz w:val="28"/>
          <w:szCs w:val="28"/>
        </w:rPr>
        <w:t>е</w:t>
      </w:r>
      <w:r w:rsidRPr="00DC670F">
        <w:rPr>
          <w:rFonts w:ascii="Times New Roman" w:hAnsi="Times New Roman" w:cs="Times New Roman"/>
          <w:sz w:val="28"/>
          <w:szCs w:val="28"/>
        </w:rPr>
        <w:t>ятельности в сфере проектирования, строительства и реконструкции объектов социальной инфраструктуры. Нормативно-правовая база для Программы сформир</w:t>
      </w:r>
      <w:r w:rsidRPr="00DC670F">
        <w:rPr>
          <w:rFonts w:ascii="Times New Roman" w:hAnsi="Times New Roman" w:cs="Times New Roman"/>
          <w:sz w:val="28"/>
          <w:szCs w:val="28"/>
        </w:rPr>
        <w:t>о</w:t>
      </w:r>
      <w:r w:rsidRPr="00DC670F">
        <w:rPr>
          <w:rFonts w:ascii="Times New Roman" w:hAnsi="Times New Roman" w:cs="Times New Roman"/>
          <w:sz w:val="28"/>
          <w:szCs w:val="28"/>
        </w:rPr>
        <w:t>вана, при необходимости будут вноситься изменения и дополнения.</w:t>
      </w:r>
    </w:p>
    <w:sectPr w:rsidR="00627227" w:rsidRPr="00DC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818"/>
    <w:multiLevelType w:val="hybridMultilevel"/>
    <w:tmpl w:val="DEF87ABC"/>
    <w:lvl w:ilvl="0" w:tplc="DE3072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BE640A"/>
    <w:multiLevelType w:val="hybridMultilevel"/>
    <w:tmpl w:val="B68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68EA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839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A3F65"/>
    <w:multiLevelType w:val="hybridMultilevel"/>
    <w:tmpl w:val="3BBAE14C"/>
    <w:lvl w:ilvl="0" w:tplc="B4C6C6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E614F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744529"/>
    <w:multiLevelType w:val="hybridMultilevel"/>
    <w:tmpl w:val="F6A2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64346"/>
    <w:multiLevelType w:val="hybridMultilevel"/>
    <w:tmpl w:val="110C7680"/>
    <w:lvl w:ilvl="0" w:tplc="BB566D50">
      <w:start w:val="1"/>
      <w:numFmt w:val="decimal"/>
      <w:lvlText w:val="Таблица 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>
    <w:nsid w:val="0E5503B2"/>
    <w:multiLevelType w:val="hybridMultilevel"/>
    <w:tmpl w:val="137E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84CE9"/>
    <w:multiLevelType w:val="hybridMultilevel"/>
    <w:tmpl w:val="249822A4"/>
    <w:lvl w:ilvl="0" w:tplc="B00A0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4A4350"/>
    <w:multiLevelType w:val="hybridMultilevel"/>
    <w:tmpl w:val="4D260AAC"/>
    <w:lvl w:ilvl="0" w:tplc="B76E751C">
      <w:start w:val="1"/>
      <w:numFmt w:val="decimal"/>
      <w:lvlText w:val="Рисунок 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3573D"/>
    <w:multiLevelType w:val="hybridMultilevel"/>
    <w:tmpl w:val="87A2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64D0"/>
    <w:multiLevelType w:val="hybridMultilevel"/>
    <w:tmpl w:val="15CA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16DE"/>
    <w:multiLevelType w:val="multilevel"/>
    <w:tmpl w:val="F6B2C8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1EB074CA"/>
    <w:multiLevelType w:val="hybridMultilevel"/>
    <w:tmpl w:val="5E181D26"/>
    <w:lvl w:ilvl="0" w:tplc="A4468A3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B1FAB"/>
    <w:multiLevelType w:val="hybridMultilevel"/>
    <w:tmpl w:val="70E8E76E"/>
    <w:lvl w:ilvl="0" w:tplc="65F61D4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5">
    <w:nsid w:val="24AF18B2"/>
    <w:multiLevelType w:val="hybridMultilevel"/>
    <w:tmpl w:val="F2D804CC"/>
    <w:lvl w:ilvl="0" w:tplc="9B1AE196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01C85"/>
    <w:multiLevelType w:val="hybridMultilevel"/>
    <w:tmpl w:val="AAB6A74C"/>
    <w:lvl w:ilvl="0" w:tplc="12127B50">
      <w:start w:val="1"/>
      <w:numFmt w:val="decimal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2601D"/>
    <w:multiLevelType w:val="hybridMultilevel"/>
    <w:tmpl w:val="E19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F68D0"/>
    <w:multiLevelType w:val="hybridMultilevel"/>
    <w:tmpl w:val="EF88DE86"/>
    <w:lvl w:ilvl="0" w:tplc="6F6CE33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86E11"/>
    <w:multiLevelType w:val="hybridMultilevel"/>
    <w:tmpl w:val="30A81C0E"/>
    <w:lvl w:ilvl="0" w:tplc="EAA0B1D8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D094DCC"/>
    <w:multiLevelType w:val="hybridMultilevel"/>
    <w:tmpl w:val="C10C9CE4"/>
    <w:lvl w:ilvl="0" w:tplc="D6AAF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02EBE"/>
    <w:multiLevelType w:val="hybridMultilevel"/>
    <w:tmpl w:val="E5C68834"/>
    <w:lvl w:ilvl="0" w:tplc="ADFE94F2">
      <w:start w:val="1"/>
      <w:numFmt w:val="decimal"/>
      <w:pStyle w:val="a"/>
      <w:lvlText w:val="Рисунок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47119"/>
    <w:multiLevelType w:val="hybridMultilevel"/>
    <w:tmpl w:val="3EB07118"/>
    <w:lvl w:ilvl="0" w:tplc="AB66EDE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ED0E04"/>
    <w:multiLevelType w:val="hybridMultilevel"/>
    <w:tmpl w:val="D8167C70"/>
    <w:lvl w:ilvl="0" w:tplc="D8420A00">
      <w:start w:val="1"/>
      <w:numFmt w:val="decimal"/>
      <w:lvlText w:val="Таблица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3730E"/>
    <w:multiLevelType w:val="hybridMultilevel"/>
    <w:tmpl w:val="5172D2FE"/>
    <w:lvl w:ilvl="0" w:tplc="D9FE6A46">
      <w:start w:val="1"/>
      <w:numFmt w:val="decimal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25E45"/>
    <w:multiLevelType w:val="hybridMultilevel"/>
    <w:tmpl w:val="1C707C2A"/>
    <w:lvl w:ilvl="0" w:tplc="144E358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B66AD"/>
    <w:multiLevelType w:val="hybridMultilevel"/>
    <w:tmpl w:val="8D020038"/>
    <w:lvl w:ilvl="0" w:tplc="824C1A7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5097776A"/>
    <w:multiLevelType w:val="hybridMultilevel"/>
    <w:tmpl w:val="025E1654"/>
    <w:lvl w:ilvl="0" w:tplc="C4BE1E90">
      <w:start w:val="1"/>
      <w:numFmt w:val="decimal"/>
      <w:pStyle w:val="4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F76A86"/>
    <w:multiLevelType w:val="multilevel"/>
    <w:tmpl w:val="7A9AFB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>
    <w:nsid w:val="553C1401"/>
    <w:multiLevelType w:val="hybridMultilevel"/>
    <w:tmpl w:val="8D22F98C"/>
    <w:lvl w:ilvl="0" w:tplc="D6AAF0E8">
      <w:start w:val="1"/>
      <w:numFmt w:val="decimal"/>
      <w:pStyle w:val="CharChar"/>
      <w:lvlText w:val="Рисунок  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47706"/>
    <w:multiLevelType w:val="hybridMultilevel"/>
    <w:tmpl w:val="902A2A48"/>
    <w:lvl w:ilvl="0" w:tplc="B7F0F522">
      <w:start w:val="1"/>
      <w:numFmt w:val="decimal"/>
      <w:pStyle w:val="5"/>
      <w:lvlText w:val="Рисунок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52030"/>
    <w:multiLevelType w:val="hybridMultilevel"/>
    <w:tmpl w:val="049C51C0"/>
    <w:lvl w:ilvl="0" w:tplc="E3C234C4">
      <w:start w:val="1"/>
      <w:numFmt w:val="decimal"/>
      <w:lvlText w:val="Таблица %1.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731E77"/>
    <w:multiLevelType w:val="hybridMultilevel"/>
    <w:tmpl w:val="CBFC28CE"/>
    <w:lvl w:ilvl="0" w:tplc="5A2E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55AAB"/>
    <w:multiLevelType w:val="hybridMultilevel"/>
    <w:tmpl w:val="7A14BAD4"/>
    <w:lvl w:ilvl="0" w:tplc="611CFB56">
      <w:start w:val="1"/>
      <w:numFmt w:val="decimal"/>
      <w:pStyle w:val="a0"/>
      <w:lvlText w:val="Таблиц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F55C03"/>
    <w:multiLevelType w:val="hybridMultilevel"/>
    <w:tmpl w:val="6542239C"/>
    <w:lvl w:ilvl="0" w:tplc="03CAAA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4BA0"/>
    <w:multiLevelType w:val="hybridMultilevel"/>
    <w:tmpl w:val="003E891C"/>
    <w:lvl w:ilvl="0" w:tplc="DA1C25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4D4782"/>
    <w:multiLevelType w:val="hybridMultilevel"/>
    <w:tmpl w:val="4832FBE4"/>
    <w:lvl w:ilvl="0" w:tplc="6D76E48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5631624"/>
    <w:multiLevelType w:val="hybridMultilevel"/>
    <w:tmpl w:val="9F8E98DA"/>
    <w:lvl w:ilvl="0" w:tplc="ADFE9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7E02B2"/>
    <w:multiLevelType w:val="hybridMultilevel"/>
    <w:tmpl w:val="5942B9A6"/>
    <w:lvl w:ilvl="0" w:tplc="87FAEF3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9">
    <w:nsid w:val="7A920126"/>
    <w:multiLevelType w:val="hybridMultilevel"/>
    <w:tmpl w:val="9AB45D6E"/>
    <w:lvl w:ilvl="0" w:tplc="0419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6A52F9"/>
    <w:multiLevelType w:val="hybridMultilevel"/>
    <w:tmpl w:val="1794EB38"/>
    <w:lvl w:ilvl="0" w:tplc="74B233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19"/>
  </w:num>
  <w:num w:numId="12">
    <w:abstractNumId w:val="36"/>
  </w:num>
  <w:num w:numId="13">
    <w:abstractNumId w:val="4"/>
  </w:num>
  <w:num w:numId="14">
    <w:abstractNumId w:val="35"/>
  </w:num>
  <w:num w:numId="15">
    <w:abstractNumId w:val="32"/>
  </w:num>
  <w:num w:numId="16">
    <w:abstractNumId w:val="8"/>
  </w:num>
  <w:num w:numId="17">
    <w:abstractNumId w:val="39"/>
  </w:num>
  <w:num w:numId="18">
    <w:abstractNumId w:val="14"/>
  </w:num>
  <w:num w:numId="19">
    <w:abstractNumId w:val="22"/>
  </w:num>
  <w:num w:numId="20">
    <w:abstractNumId w:val="25"/>
  </w:num>
  <w:num w:numId="21">
    <w:abstractNumId w:val="16"/>
  </w:num>
  <w:num w:numId="22">
    <w:abstractNumId w:val="24"/>
  </w:num>
  <w:num w:numId="23">
    <w:abstractNumId w:val="27"/>
  </w:num>
  <w:num w:numId="24">
    <w:abstractNumId w:val="30"/>
  </w:num>
  <w:num w:numId="25">
    <w:abstractNumId w:val="9"/>
  </w:num>
  <w:num w:numId="26">
    <w:abstractNumId w:val="13"/>
  </w:num>
  <w:num w:numId="27">
    <w:abstractNumId w:val="18"/>
  </w:num>
  <w:num w:numId="28">
    <w:abstractNumId w:val="10"/>
  </w:num>
  <w:num w:numId="29">
    <w:abstractNumId w:val="26"/>
  </w:num>
  <w:num w:numId="30">
    <w:abstractNumId w:val="20"/>
  </w:num>
  <w:num w:numId="31">
    <w:abstractNumId w:val="3"/>
  </w:num>
  <w:num w:numId="32">
    <w:abstractNumId w:val="3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6"/>
  </w:num>
  <w:num w:numId="36">
    <w:abstractNumId w:val="29"/>
  </w:num>
  <w:num w:numId="37">
    <w:abstractNumId w:val="21"/>
  </w:num>
  <w:num w:numId="38">
    <w:abstractNumId w:val="23"/>
  </w:num>
  <w:num w:numId="39">
    <w:abstractNumId w:val="33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40"/>
  </w:num>
  <w:num w:numId="42">
    <w:abstractNumId w:val="28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70F"/>
    <w:rsid w:val="00627227"/>
    <w:rsid w:val="00DC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C670F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1"/>
    <w:next w:val="a1"/>
    <w:link w:val="20"/>
    <w:uiPriority w:val="9"/>
    <w:qFormat/>
    <w:rsid w:val="00DC67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DC670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5"/>
    <w:next w:val="a1"/>
    <w:link w:val="40"/>
    <w:uiPriority w:val="9"/>
    <w:qFormat/>
    <w:rsid w:val="00DC670F"/>
    <w:pPr>
      <w:numPr>
        <w:numId w:val="23"/>
      </w:numPr>
      <w:spacing w:line="360" w:lineRule="auto"/>
      <w:ind w:left="0" w:firstLine="0"/>
      <w:jc w:val="center"/>
      <w:outlineLvl w:val="3"/>
    </w:pPr>
    <w:rPr>
      <w:rFonts w:eastAsia="Times New Roman"/>
      <w:b/>
      <w:bCs/>
      <w:iCs/>
      <w:color w:val="000000"/>
      <w:szCs w:val="20"/>
    </w:rPr>
  </w:style>
  <w:style w:type="paragraph" w:styleId="5">
    <w:name w:val="heading 5"/>
    <w:aliases w:val="Обычный Рисунок"/>
    <w:next w:val="a1"/>
    <w:link w:val="50"/>
    <w:uiPriority w:val="9"/>
    <w:qFormat/>
    <w:rsid w:val="00DC670F"/>
    <w:pPr>
      <w:numPr>
        <w:numId w:val="24"/>
      </w:numPr>
      <w:spacing w:before="120" w:after="120" w:line="259" w:lineRule="auto"/>
      <w:ind w:left="0" w:firstLine="0"/>
      <w:outlineLvl w:val="4"/>
    </w:pPr>
    <w:rPr>
      <w:rFonts w:ascii="Times New Roman" w:eastAsia="Calibri" w:hAnsi="Times New Roman" w:cs="Times New Roman"/>
      <w:sz w:val="28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DC670F"/>
    <w:pPr>
      <w:keepNext/>
      <w:keepLine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8"/>
      <w:szCs w:val="20"/>
      <w:lang w:eastAsia="en-US"/>
    </w:rPr>
  </w:style>
  <w:style w:type="paragraph" w:styleId="9">
    <w:name w:val="heading 9"/>
    <w:basedOn w:val="a1"/>
    <w:next w:val="a1"/>
    <w:link w:val="90"/>
    <w:qFormat/>
    <w:rsid w:val="00DC670F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C670F"/>
    <w:rPr>
      <w:rFonts w:ascii="Times New Roman Bash" w:eastAsia="Times New Roman" w:hAnsi="Times New Roman Bash" w:cs="Times New Roman"/>
      <w:b/>
      <w:szCs w:val="24"/>
      <w:lang w:val="be-BY"/>
    </w:rPr>
  </w:style>
  <w:style w:type="character" w:customStyle="1" w:styleId="20">
    <w:name w:val="Заголовок 2 Знак"/>
    <w:basedOn w:val="a2"/>
    <w:link w:val="2"/>
    <w:uiPriority w:val="9"/>
    <w:rsid w:val="00DC67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DC67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DC670F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en-US"/>
    </w:rPr>
  </w:style>
  <w:style w:type="character" w:customStyle="1" w:styleId="50">
    <w:name w:val="Заголовок 5 Знак"/>
    <w:aliases w:val="Обычный Рисунок Знак"/>
    <w:basedOn w:val="a2"/>
    <w:link w:val="5"/>
    <w:uiPriority w:val="9"/>
    <w:rsid w:val="00DC670F"/>
    <w:rPr>
      <w:rFonts w:ascii="Times New Roman" w:eastAsia="Calibri" w:hAnsi="Times New Roman" w:cs="Times New Roman"/>
      <w:sz w:val="28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DC670F"/>
    <w:rPr>
      <w:rFonts w:ascii="Calibri Light" w:eastAsia="Times New Roman" w:hAnsi="Calibri Light" w:cs="Times New Roman"/>
      <w:i/>
      <w:iCs/>
      <w:color w:val="1F4D78"/>
      <w:sz w:val="28"/>
      <w:szCs w:val="20"/>
      <w:lang w:eastAsia="en-US"/>
    </w:rPr>
  </w:style>
  <w:style w:type="character" w:customStyle="1" w:styleId="90">
    <w:name w:val="Заголовок 9 Знак"/>
    <w:basedOn w:val="a2"/>
    <w:link w:val="9"/>
    <w:rsid w:val="00DC670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DC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C670F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3"/>
    <w:uiPriority w:val="59"/>
    <w:rsid w:val="00DC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DC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2"/>
    <w:link w:val="a6"/>
    <w:uiPriority w:val="99"/>
    <w:rsid w:val="00DC670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1"/>
    <w:link w:val="a9"/>
    <w:rsid w:val="00DC670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DC670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1"/>
    <w:link w:val="22"/>
    <w:rsid w:val="00DC670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rsid w:val="00DC670F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1"/>
    <w:link w:val="24"/>
    <w:rsid w:val="00DC67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3, Знак1 Знак3"/>
    <w:basedOn w:val="a2"/>
    <w:link w:val="23"/>
    <w:rsid w:val="00DC670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nhideWhenUsed/>
    <w:rsid w:val="00DC670F"/>
    <w:rPr>
      <w:color w:val="0000FF"/>
      <w:u w:val="single"/>
    </w:rPr>
  </w:style>
  <w:style w:type="paragraph" w:customStyle="1" w:styleId="11">
    <w:name w:val="марк список 1"/>
    <w:basedOn w:val="a1"/>
    <w:rsid w:val="00DC670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basedOn w:val="a2"/>
    <w:rsid w:val="00DC670F"/>
    <w:rPr>
      <w:rFonts w:cs="Times New Roman"/>
    </w:rPr>
  </w:style>
  <w:style w:type="paragraph" w:styleId="ab">
    <w:name w:val="Normal (Web)"/>
    <w:basedOn w:val="a1"/>
    <w:uiPriority w:val="99"/>
    <w:unhideWhenUsed/>
    <w:rsid w:val="00DC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C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C6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2"/>
    <w:uiPriority w:val="22"/>
    <w:qFormat/>
    <w:rsid w:val="00DC670F"/>
    <w:rPr>
      <w:b/>
      <w:bCs/>
    </w:rPr>
  </w:style>
  <w:style w:type="paragraph" w:customStyle="1" w:styleId="pc">
    <w:name w:val="pc"/>
    <w:basedOn w:val="a1"/>
    <w:rsid w:val="00DC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1"/>
    <w:rsid w:val="00DC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1"/>
    <w:uiPriority w:val="34"/>
    <w:qFormat/>
    <w:rsid w:val="00DC670F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  <w:style w:type="paragraph" w:styleId="ae">
    <w:name w:val="No Spacing"/>
    <w:qFormat/>
    <w:rsid w:val="00DC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1"/>
    <w:autoRedefine/>
    <w:rsid w:val="00DC670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0">
    <w:name w:val="Body Text"/>
    <w:basedOn w:val="a1"/>
    <w:link w:val="af1"/>
    <w:uiPriority w:val="99"/>
    <w:rsid w:val="00DC6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2"/>
    <w:link w:val="af0"/>
    <w:uiPriority w:val="99"/>
    <w:rsid w:val="00DC670F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alloon Text"/>
    <w:basedOn w:val="a1"/>
    <w:link w:val="af3"/>
    <w:uiPriority w:val="99"/>
    <w:unhideWhenUsed/>
    <w:rsid w:val="00DC67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rsid w:val="00DC670F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1"/>
    <w:link w:val="af5"/>
    <w:uiPriority w:val="99"/>
    <w:unhideWhenUsed/>
    <w:rsid w:val="00DC67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rsid w:val="00DC670F"/>
    <w:rPr>
      <w:rFonts w:ascii="Tahoma" w:eastAsia="Times New Roman" w:hAnsi="Tahoma" w:cs="Tahoma"/>
      <w:sz w:val="16"/>
      <w:szCs w:val="16"/>
    </w:rPr>
  </w:style>
  <w:style w:type="paragraph" w:styleId="af6">
    <w:name w:val="Title"/>
    <w:basedOn w:val="a1"/>
    <w:link w:val="af7"/>
    <w:qFormat/>
    <w:rsid w:val="00DC67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7">
    <w:name w:val="Название Знак"/>
    <w:basedOn w:val="a2"/>
    <w:link w:val="af6"/>
    <w:rsid w:val="00DC670F"/>
    <w:rPr>
      <w:rFonts w:ascii="Times New Roman" w:eastAsia="Times New Roman" w:hAnsi="Times New Roman" w:cs="Times New Roman"/>
      <w:bCs/>
      <w:sz w:val="28"/>
      <w:szCs w:val="28"/>
    </w:rPr>
  </w:style>
  <w:style w:type="paragraph" w:styleId="af8">
    <w:name w:val="footer"/>
    <w:basedOn w:val="a1"/>
    <w:link w:val="af9"/>
    <w:uiPriority w:val="99"/>
    <w:unhideWhenUsed/>
    <w:rsid w:val="00DC670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9">
    <w:name w:val="Нижний колонтитул Знак"/>
    <w:basedOn w:val="a2"/>
    <w:link w:val="af8"/>
    <w:uiPriority w:val="99"/>
    <w:rsid w:val="00DC670F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1"/>
    <w:uiPriority w:val="99"/>
    <w:qFormat/>
    <w:rsid w:val="00DC670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2"/>
    <w:rsid w:val="00DC670F"/>
  </w:style>
  <w:style w:type="paragraph" w:customStyle="1" w:styleId="61">
    <w:name w:val="Обычный6"/>
    <w:rsid w:val="00DC67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Style11">
    <w:name w:val="Style11"/>
    <w:basedOn w:val="a1"/>
    <w:uiPriority w:val="99"/>
    <w:rsid w:val="00DC670F"/>
    <w:pPr>
      <w:widowControl w:val="0"/>
      <w:autoSpaceDE w:val="0"/>
      <w:autoSpaceDN w:val="0"/>
      <w:adjustRightInd w:val="0"/>
      <w:spacing w:after="0" w:line="298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C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DC670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Heading">
    <w:name w:val="Heading"/>
    <w:uiPriority w:val="99"/>
    <w:rsid w:val="00DC6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customStyle="1" w:styleId="Default">
    <w:name w:val="Default"/>
    <w:rsid w:val="00DC67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a">
    <w:name w:val="footnote text"/>
    <w:basedOn w:val="a1"/>
    <w:link w:val="afb"/>
    <w:uiPriority w:val="99"/>
    <w:unhideWhenUsed/>
    <w:rsid w:val="00DC670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2"/>
    <w:link w:val="afa"/>
    <w:uiPriority w:val="99"/>
    <w:rsid w:val="00DC670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c">
    <w:name w:val="footnote reference"/>
    <w:uiPriority w:val="99"/>
    <w:unhideWhenUsed/>
    <w:rsid w:val="00DC670F"/>
    <w:rPr>
      <w:vertAlign w:val="superscript"/>
    </w:rPr>
  </w:style>
  <w:style w:type="paragraph" w:customStyle="1" w:styleId="enko">
    <w:name w:val="enko_Текст_Простой"/>
    <w:basedOn w:val="a1"/>
    <w:link w:val="enko0"/>
    <w:rsid w:val="00DC670F"/>
    <w:pPr>
      <w:widowControl w:val="0"/>
      <w:suppressAutoHyphens/>
      <w:spacing w:after="0" w:line="360" w:lineRule="auto"/>
      <w:ind w:firstLine="680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enko0">
    <w:name w:val="enko_Текст_Простой Знак"/>
    <w:link w:val="enko"/>
    <w:rsid w:val="00DC670F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25">
    <w:name w:val="Знак2"/>
    <w:basedOn w:val="a1"/>
    <w:rsid w:val="00DC67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rsid w:val="00DC670F"/>
    <w:rPr>
      <w:rFonts w:ascii="Times New Roman" w:hAnsi="Times New Roman"/>
      <w:sz w:val="24"/>
      <w:szCs w:val="24"/>
    </w:rPr>
  </w:style>
  <w:style w:type="paragraph" w:customStyle="1" w:styleId="afd">
    <w:name w:val="Абзац"/>
    <w:link w:val="afe"/>
    <w:rsid w:val="00DC670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Абзац Знак"/>
    <w:link w:val="afd"/>
    <w:rsid w:val="00DC670F"/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Таблица_название_таблицы"/>
    <w:next w:val="afd"/>
    <w:link w:val="a0"/>
    <w:qFormat/>
    <w:rsid w:val="00DC670F"/>
    <w:pPr>
      <w:keepNext/>
      <w:numPr>
        <w:numId w:val="26"/>
      </w:numPr>
      <w:spacing w:after="120" w:line="240" w:lineRule="auto"/>
      <w:jc w:val="right"/>
    </w:pPr>
    <w:rPr>
      <w:rFonts w:ascii="Times New Roman" w:eastAsia="Times New Roman" w:hAnsi="Times New Roman" w:cs="Times New Roman"/>
      <w:bCs/>
      <w:sz w:val="28"/>
    </w:rPr>
  </w:style>
  <w:style w:type="character" w:customStyle="1" w:styleId="a0">
    <w:name w:val="Таблица_название_таблицы Знак"/>
    <w:link w:val="aff"/>
    <w:rsid w:val="00DC670F"/>
    <w:rPr>
      <w:rFonts w:ascii="Times New Roman" w:eastAsia="Times New Roman" w:hAnsi="Times New Roman" w:cs="Times New Roman"/>
      <w:bCs/>
      <w:sz w:val="28"/>
    </w:rPr>
  </w:style>
  <w:style w:type="paragraph" w:customStyle="1" w:styleId="formattext">
    <w:name w:val="formattext"/>
    <w:basedOn w:val="a1"/>
    <w:rsid w:val="00DC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caption"/>
    <w:basedOn w:val="a1"/>
    <w:next w:val="a1"/>
    <w:uiPriority w:val="35"/>
    <w:qFormat/>
    <w:rsid w:val="00DC670F"/>
    <w:pPr>
      <w:spacing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5B9BD5"/>
      <w:sz w:val="18"/>
      <w:szCs w:val="18"/>
      <w:lang w:eastAsia="en-US"/>
    </w:rPr>
  </w:style>
  <w:style w:type="paragraph" w:customStyle="1" w:styleId="aff1">
    <w:name w:val="Рисунок"/>
    <w:basedOn w:val="a1"/>
    <w:link w:val="a"/>
    <w:rsid w:val="00DC670F"/>
    <w:pPr>
      <w:numPr>
        <w:numId w:val="31"/>
      </w:numPr>
      <w:spacing w:before="120" w:after="0" w:line="360" w:lineRule="auto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a">
    <w:name w:val="Рисунок Знак"/>
    <w:link w:val="aff1"/>
    <w:rsid w:val="00DC670F"/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aff2">
    <w:name w:val="Текст примечания Знак"/>
    <w:basedOn w:val="a2"/>
    <w:link w:val="aff3"/>
    <w:uiPriority w:val="99"/>
    <w:rsid w:val="00DC670F"/>
    <w:rPr>
      <w:rFonts w:eastAsia="Calibri"/>
      <w:lang w:eastAsia="en-US"/>
    </w:rPr>
  </w:style>
  <w:style w:type="paragraph" w:styleId="aff3">
    <w:name w:val="annotation text"/>
    <w:basedOn w:val="a1"/>
    <w:link w:val="aff2"/>
    <w:uiPriority w:val="99"/>
    <w:unhideWhenUsed/>
    <w:rsid w:val="00DC670F"/>
    <w:pPr>
      <w:spacing w:after="0" w:line="240" w:lineRule="auto"/>
      <w:ind w:firstLine="709"/>
      <w:jc w:val="both"/>
    </w:pPr>
    <w:rPr>
      <w:rFonts w:eastAsia="Calibri"/>
      <w:lang w:eastAsia="en-US"/>
    </w:rPr>
  </w:style>
  <w:style w:type="character" w:customStyle="1" w:styleId="12">
    <w:name w:val="Текст примечания Знак1"/>
    <w:basedOn w:val="a2"/>
    <w:link w:val="aff3"/>
    <w:rsid w:val="00DC670F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rsid w:val="00DC670F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unhideWhenUsed/>
    <w:rsid w:val="00DC670F"/>
    <w:rPr>
      <w:b/>
      <w:bCs/>
    </w:rPr>
  </w:style>
  <w:style w:type="character" w:customStyle="1" w:styleId="13">
    <w:name w:val="Тема примечания Знак1"/>
    <w:basedOn w:val="12"/>
    <w:link w:val="aff5"/>
    <w:rsid w:val="00DC670F"/>
    <w:rPr>
      <w:b/>
      <w:bCs/>
    </w:rPr>
  </w:style>
  <w:style w:type="paragraph" w:styleId="aff6">
    <w:name w:val="TOC Heading"/>
    <w:basedOn w:val="1"/>
    <w:next w:val="a1"/>
    <w:uiPriority w:val="39"/>
    <w:qFormat/>
    <w:rsid w:val="00DC670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4">
    <w:name w:val="toc 1"/>
    <w:basedOn w:val="a1"/>
    <w:next w:val="a1"/>
    <w:autoRedefine/>
    <w:uiPriority w:val="39"/>
    <w:unhideWhenUsed/>
    <w:rsid w:val="00DC670F"/>
    <w:pPr>
      <w:tabs>
        <w:tab w:val="left" w:pos="284"/>
        <w:tab w:val="right" w:leader="dot" w:pos="9344"/>
      </w:tabs>
      <w:spacing w:after="100" w:line="360" w:lineRule="exact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DC670F"/>
    <w:pPr>
      <w:tabs>
        <w:tab w:val="left" w:pos="709"/>
        <w:tab w:val="right" w:leader="dot" w:pos="9344"/>
      </w:tabs>
      <w:spacing w:after="10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DC670F"/>
    <w:pPr>
      <w:tabs>
        <w:tab w:val="left" w:pos="709"/>
        <w:tab w:val="right" w:leader="dot" w:pos="9344"/>
      </w:tabs>
      <w:spacing w:after="10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xl65">
    <w:name w:val="xl65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DC6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1"/>
    <w:rsid w:val="00DC6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1"/>
    <w:rsid w:val="00DC6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1"/>
    <w:rsid w:val="00DC6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1"/>
    <w:rsid w:val="00DC6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DC6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1"/>
    <w:rsid w:val="00DC6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rsid w:val="00DC6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DC6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DC6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1"/>
    <w:rsid w:val="00DC6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DC6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DC67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DC6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DC6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DC6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DC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DC6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rsid w:val="00DC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rsid w:val="00DC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DC6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DC6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rsid w:val="00DC67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DC67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DC670F"/>
    <w:pPr>
      <w:pBdr>
        <w:left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rsid w:val="00DC67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DC6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1"/>
    <w:rsid w:val="00DC670F"/>
    <w:pPr>
      <w:pBdr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rsid w:val="00DC6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rsid w:val="00DC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1"/>
    <w:rsid w:val="00DC6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rsid w:val="00DC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1"/>
    <w:rsid w:val="00DC6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rsid w:val="00DC6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rsid w:val="00DC6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DC670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DC6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rsid w:val="00DC67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DC67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DC6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DC6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rsid w:val="00DC6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rsid w:val="00DC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rsid w:val="00DC6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DC67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1"/>
    <w:rsid w:val="00DC67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1"/>
    <w:rsid w:val="00DC67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DC67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4">
    <w:name w:val="xl124"/>
    <w:basedOn w:val="a1"/>
    <w:rsid w:val="00DC670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5">
    <w:name w:val="xl125"/>
    <w:basedOn w:val="a1"/>
    <w:rsid w:val="00DC6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a1"/>
    <w:rsid w:val="00DC6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1"/>
    <w:rsid w:val="00DC6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rsid w:val="00DC670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1"/>
    <w:rsid w:val="00DC670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1"/>
    <w:rsid w:val="00DC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DC6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1"/>
    <w:rsid w:val="00DC670F"/>
    <w:pPr>
      <w:pBdr>
        <w:top w:val="single" w:sz="8" w:space="0" w:color="auto"/>
        <w:left w:val="single" w:sz="8" w:space="0" w:color="auto"/>
      </w:pBdr>
      <w:shd w:val="clear" w:color="000000" w:fill="FCF5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1"/>
    <w:rsid w:val="00DC670F"/>
    <w:pPr>
      <w:pBdr>
        <w:left w:val="single" w:sz="8" w:space="0" w:color="auto"/>
      </w:pBdr>
      <w:shd w:val="clear" w:color="000000" w:fill="FCF5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1"/>
    <w:rsid w:val="00DC670F"/>
    <w:pPr>
      <w:pBdr>
        <w:left w:val="single" w:sz="8" w:space="0" w:color="auto"/>
        <w:bottom w:val="single" w:sz="8" w:space="0" w:color="auto"/>
      </w:pBdr>
      <w:shd w:val="clear" w:color="000000" w:fill="FCF5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DC6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1"/>
    <w:rsid w:val="00DC670F"/>
    <w:pPr>
      <w:pBdr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1"/>
    <w:rsid w:val="00DC6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1"/>
    <w:rsid w:val="00DC67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1"/>
    <w:rsid w:val="00DC670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1"/>
    <w:rsid w:val="00DC67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1"/>
    <w:rsid w:val="00DC6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1"/>
    <w:rsid w:val="00DC6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3">
    <w:name w:val="xl143"/>
    <w:basedOn w:val="a1"/>
    <w:rsid w:val="00DC670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1"/>
    <w:rsid w:val="00DC6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1"/>
    <w:rsid w:val="00DC6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6">
    <w:name w:val="xl146"/>
    <w:basedOn w:val="a1"/>
    <w:rsid w:val="00DC6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7">
    <w:name w:val="xl147"/>
    <w:basedOn w:val="a1"/>
    <w:rsid w:val="00DC670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1"/>
    <w:rsid w:val="00DC6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10">
    <w:name w:val="Табличный_таблица_11"/>
    <w:link w:val="111"/>
    <w:rsid w:val="00DC670F"/>
    <w:pPr>
      <w:widowControl w:val="0"/>
      <w:numPr>
        <w:numId w:val="30"/>
      </w:numPr>
      <w:suppressAutoHyphens/>
      <w:spacing w:before="240" w:after="240" w:line="240" w:lineRule="auto"/>
    </w:pPr>
    <w:rPr>
      <w:rFonts w:ascii="Times New Roman" w:eastAsia="Arial" w:hAnsi="Times New Roman" w:cs="Times New Roman"/>
      <w:sz w:val="24"/>
      <w:szCs w:val="20"/>
    </w:rPr>
  </w:style>
  <w:style w:type="character" w:customStyle="1" w:styleId="111">
    <w:name w:val="Табличный_таблица_11 Знак"/>
    <w:link w:val="110"/>
    <w:rsid w:val="00DC670F"/>
    <w:rPr>
      <w:rFonts w:ascii="Times New Roman" w:eastAsia="Arial" w:hAnsi="Times New Roman" w:cs="Times New Roman"/>
      <w:sz w:val="24"/>
      <w:szCs w:val="20"/>
    </w:rPr>
  </w:style>
  <w:style w:type="paragraph" w:customStyle="1" w:styleId="CharChar">
    <w:name w:val="Char Char"/>
    <w:basedOn w:val="a1"/>
    <w:rsid w:val="00DC670F"/>
    <w:pPr>
      <w:numPr>
        <w:numId w:val="36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2"/>
    <w:link w:val="33"/>
    <w:uiPriority w:val="99"/>
    <w:rsid w:val="00DC670F"/>
    <w:rPr>
      <w:rFonts w:eastAsia="Calibri"/>
      <w:sz w:val="16"/>
      <w:szCs w:val="16"/>
      <w:lang w:eastAsia="en-US"/>
    </w:rPr>
  </w:style>
  <w:style w:type="paragraph" w:styleId="33">
    <w:name w:val="Body Text Indent 3"/>
    <w:basedOn w:val="a1"/>
    <w:link w:val="32"/>
    <w:uiPriority w:val="99"/>
    <w:unhideWhenUsed/>
    <w:rsid w:val="00DC670F"/>
    <w:pPr>
      <w:spacing w:after="120" w:line="360" w:lineRule="auto"/>
      <w:ind w:left="283" w:firstLine="709"/>
      <w:jc w:val="both"/>
    </w:pPr>
    <w:rPr>
      <w:rFonts w:eastAsia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2"/>
    <w:link w:val="33"/>
    <w:rsid w:val="00DC670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4748</Words>
  <Characters>27065</Characters>
  <Application>Microsoft Office Word</Application>
  <DocSecurity>0</DocSecurity>
  <Lines>225</Lines>
  <Paragraphs>63</Paragraphs>
  <ScaleCrop>false</ScaleCrop>
  <Company>Администрация СП Чураевский сельсовет</Company>
  <LinksUpToDate>false</LinksUpToDate>
  <CharactersWithSpaces>31750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2019-12-16T12:08:00Z</dcterms:created>
  <dcterms:modified xsi:type="dcterms:W3CDTF">2019-12-16T12:14:00Z</dcterms:modified>
</cp:coreProperties>
</file>