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FE" w:rsidRDefault="00A303FE" w:rsidP="003E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A303FE" w:rsidRPr="003E4C31" w:rsidRDefault="00A303FE" w:rsidP="003E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E4C31" w:rsidRDefault="003E4C31" w:rsidP="003E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3FE" w:rsidRDefault="003E4C31" w:rsidP="003E4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2016" w:rsidRPr="004B7942" w:rsidRDefault="00A303FE" w:rsidP="004B7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E219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CD8">
        <w:rPr>
          <w:rFonts w:ascii="Times New Roman" w:hAnsi="Times New Roman" w:cs="Times New Roman"/>
          <w:sz w:val="28"/>
          <w:szCs w:val="28"/>
        </w:rPr>
        <w:t>ноября 2017  года № 1</w:t>
      </w:r>
      <w:r w:rsidR="00E4518D">
        <w:rPr>
          <w:rFonts w:ascii="Times New Roman" w:hAnsi="Times New Roman" w:cs="Times New Roman"/>
          <w:sz w:val="28"/>
          <w:szCs w:val="28"/>
        </w:rPr>
        <w:t>7</w:t>
      </w:r>
      <w:r w:rsidR="00AF2CD8">
        <w:rPr>
          <w:rFonts w:ascii="Times New Roman" w:hAnsi="Times New Roman" w:cs="Times New Roman"/>
          <w:sz w:val="28"/>
          <w:szCs w:val="28"/>
        </w:rPr>
        <w:t>4</w:t>
      </w:r>
    </w:p>
    <w:p w:rsidR="008D78EA" w:rsidRDefault="008D78EA" w:rsidP="008D7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в сельском поселении Чураевский сельсовет муниципального района Мишкинский район Республики Башкортостан</w:t>
      </w:r>
    </w:p>
    <w:p w:rsidR="008D78EA" w:rsidRDefault="008D78EA" w:rsidP="008D7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2  части 1  статьи 3 Устава сельского поселения Чураевский сельсовет муниципального района Мишкинский район Республики Башкортостан, Совет сельского поселения Чураевский сельсовет МР Мишкинский район Республики Башкортостан двадцать седьмого созыва  </w:t>
      </w:r>
    </w:p>
    <w:p w:rsidR="008D78EA" w:rsidRDefault="008D78EA" w:rsidP="008D78EA">
      <w:pPr>
        <w:pStyle w:val="1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8D78EA" w:rsidRDefault="008D78EA" w:rsidP="008D78EA">
      <w:pPr>
        <w:pStyle w:val="1"/>
        <w:numPr>
          <w:ilvl w:val="0"/>
          <w:numId w:val="1"/>
        </w:numPr>
        <w:shd w:val="clear" w:color="auto" w:fill="auto"/>
        <w:spacing w:after="0"/>
        <w:ind w:firstLine="700"/>
        <w:rPr>
          <w:sz w:val="28"/>
          <w:szCs w:val="28"/>
        </w:rPr>
      </w:pPr>
      <w:r>
        <w:rPr>
          <w:sz w:val="28"/>
          <w:szCs w:val="28"/>
        </w:rPr>
        <w:t>Ввести на территории сельского поселения Чураевский сельсовет муниципального района Мишкинский район Республики Башкортостан</w:t>
      </w:r>
      <w:r>
        <w:rPr>
          <w:rStyle w:val="11"/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8D78EA" w:rsidRDefault="008D78EA" w:rsidP="008D78EA">
      <w:pPr>
        <w:pStyle w:val="1"/>
        <w:numPr>
          <w:ilvl w:val="0"/>
          <w:numId w:val="1"/>
        </w:numPr>
        <w:shd w:val="clear" w:color="auto" w:fill="auto"/>
        <w:spacing w:after="0"/>
        <w:ind w:firstLine="700"/>
        <w:rPr>
          <w:sz w:val="28"/>
          <w:szCs w:val="28"/>
        </w:rPr>
      </w:pPr>
      <w:r>
        <w:rPr>
          <w:sz w:val="28"/>
          <w:szCs w:val="28"/>
        </w:rPr>
        <w:t>Установить следующие налоговые ставки по налогу в размерах, не превышающих:</w:t>
      </w:r>
    </w:p>
    <w:p w:rsidR="008D78EA" w:rsidRDefault="008D78EA" w:rsidP="008D78EA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 0,1   процент в отношении :</w:t>
      </w:r>
    </w:p>
    <w:p w:rsidR="008D78EA" w:rsidRDefault="008D78EA" w:rsidP="008D78EA">
      <w:pPr>
        <w:pStyle w:val="1"/>
        <w:shd w:val="clear" w:color="auto" w:fill="auto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жилых домов, жилых помещений; объектов незавершенного строительства в случае,  если проектируемым назначением таких объектов является жилой дом; единых недвижимых комплексов, в состав которых входит хотя бы одно жилое помещение (жилой дом); гаражей и машино-мест; </w:t>
      </w:r>
      <w:hyperlink r:id="rId5" w:tooltip="&lt;Письмо&gt; ФНС России от 17.05.2017 N БС-4-21/9186@&#10;&quot;Об исчислении налога на имущество физических лиц в отношении хозяйственных строений или сооружений&quot;&#10;(вместе с &lt;Письмом&gt; Минфина России от 16.05.2017 N 03-05-04-01/29325)" w:history="1">
        <w:r w:rsidRPr="00764169">
          <w:rPr>
            <w:rStyle w:val="a3"/>
            <w:color w:val="auto"/>
            <w:sz w:val="28"/>
            <w:szCs w:val="28"/>
            <w:u w:val="none"/>
          </w:rPr>
          <w:t>хозяйственных строений</w:t>
        </w:r>
      </w:hyperlink>
      <w:r w:rsidRPr="00764169">
        <w:rPr>
          <w:sz w:val="28"/>
          <w:szCs w:val="28"/>
        </w:rPr>
        <w:t xml:space="preserve"> </w:t>
      </w:r>
      <w:r>
        <w:rPr>
          <w:sz w:val="28"/>
          <w:szCs w:val="28"/>
        </w:rPr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D78EA" w:rsidRDefault="008D78EA" w:rsidP="008D78EA">
      <w:pPr>
        <w:pStyle w:val="1"/>
        <w:shd w:val="clear" w:color="auto" w:fill="auto"/>
        <w:spacing w:after="0" w:line="240" w:lineRule="auto"/>
        <w:rPr>
          <w:rStyle w:val="a3"/>
          <w:color w:val="auto"/>
          <w:u w:val="none"/>
        </w:rPr>
      </w:pPr>
    </w:p>
    <w:p w:rsidR="008D78EA" w:rsidRDefault="008D78EA" w:rsidP="008D78EA">
      <w:pPr>
        <w:pStyle w:val="1"/>
        <w:shd w:val="clear" w:color="auto" w:fill="auto"/>
        <w:spacing w:after="0"/>
        <w:ind w:firstLine="540"/>
      </w:pPr>
      <w:r>
        <w:rPr>
          <w:sz w:val="28"/>
          <w:szCs w:val="28"/>
        </w:rPr>
        <w:lastRenderedPageBreak/>
        <w:t xml:space="preserve">2.2.  2 процента в отношении: 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2 процента в отношении объектов налогообложения, кадастровая стоимость каждого из которых превышает 300 миллионов рублей;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2.3.  0,5 процента в отношении прочих объектов налогообложения.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3. На налоговую льготу в соответствии со статьей 407  Налогового кодекса Российской Федерации имеют право следующие категории налогоплательщиков: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3.1) Герои Советского Союза и Герои Российской Федерации, а также лица, награжденные орденом Славы трех степеней;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3.2) инвалиды I и II групп инвалидности;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3.3) инвалиды с детства;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3.4)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3.5)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rStyle w:val="a3"/>
          <w:color w:val="auto"/>
          <w:u w:val="none"/>
        </w:rPr>
      </w:pPr>
      <w:r>
        <w:rPr>
          <w:sz w:val="28"/>
          <w:szCs w:val="28"/>
        </w:rPr>
        <w:t xml:space="preserve">3.6) лица, имеющие право на получение социальной поддержки в соответствии с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rStyle w:val="a3"/>
          <w:sz w:val="28"/>
          <w:szCs w:val="28"/>
        </w:rPr>
      </w:pPr>
      <w:r>
        <w:rPr>
          <w:sz w:val="28"/>
          <w:szCs w:val="28"/>
        </w:rPr>
        <w:t>3.7)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3.8) лица, принимавшие непосредственное участие в составе </w:t>
      </w:r>
      <w:r>
        <w:rPr>
          <w:sz w:val="28"/>
          <w:szCs w:val="28"/>
        </w:rPr>
        <w:lastRenderedPageBreak/>
        <w:t>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3.9) члены семей военнослужащих, потерявших кормильца, признаваемые таковыми в соответствии с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мая 1998 года N 76-ФЗ "О статусе военнослужащих";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3.10) пенсионеры, получающие пенсии, назначаемые в порядке, установленном пенсионным </w:t>
      </w:r>
      <w:hyperlink r:id="rId10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rStyle w:val="a3"/>
          <w:sz w:val="28"/>
          <w:szCs w:val="28"/>
        </w:rPr>
      </w:pPr>
      <w:r>
        <w:rPr>
          <w:sz w:val="28"/>
          <w:szCs w:val="28"/>
        </w:rPr>
        <w:t>3.11)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rStyle w:val="a3"/>
          <w:sz w:val="28"/>
          <w:szCs w:val="28"/>
        </w:rPr>
      </w:pPr>
      <w:r>
        <w:rPr>
          <w:sz w:val="28"/>
          <w:szCs w:val="28"/>
        </w:rPr>
        <w:t>3.12)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rStyle w:val="a3"/>
          <w:sz w:val="28"/>
          <w:szCs w:val="28"/>
        </w:rPr>
      </w:pPr>
      <w:r>
        <w:rPr>
          <w:sz w:val="28"/>
          <w:szCs w:val="28"/>
        </w:rPr>
        <w:t>3.13) родители и супруги военнослужащих и государственных служащих, погибших при исполнении служебных обязанностей;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rStyle w:val="a3"/>
          <w:sz w:val="28"/>
          <w:szCs w:val="28"/>
        </w:rPr>
      </w:pPr>
      <w:r>
        <w:rPr>
          <w:sz w:val="28"/>
          <w:szCs w:val="28"/>
        </w:rPr>
        <w:t>3.14)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</w:pPr>
      <w:r>
        <w:rPr>
          <w:sz w:val="28"/>
          <w:szCs w:val="28"/>
        </w:rPr>
        <w:t>3.15)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8D78EA" w:rsidRDefault="008D78EA" w:rsidP="008D78EA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Лицо, имеющее право на налоговую льготу, представляет </w:t>
      </w:r>
      <w:hyperlink r:id="rId11" w:history="1">
        <w:r w:rsidRPr="007641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D78EA" w:rsidRDefault="008D78EA" w:rsidP="008D78EA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8D78EA" w:rsidRDefault="008D78EA" w:rsidP="008D78EA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изменением объекта налогообложения, в отношении которого в указанном налоговом периоде предоставляется налоговая льгота.</w:t>
      </w:r>
    </w:p>
    <w:p w:rsidR="008D78EA" w:rsidRDefault="008D78EA" w:rsidP="008D78EA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8D78EA" w:rsidRDefault="006600E1" w:rsidP="008D78EA">
      <w:pPr>
        <w:pStyle w:val="1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hyperlink r:id="rId12" w:history="1">
        <w:r w:rsidR="008D78EA" w:rsidRPr="00764169">
          <w:rPr>
            <w:rStyle w:val="a3"/>
            <w:color w:val="auto"/>
            <w:sz w:val="28"/>
            <w:szCs w:val="28"/>
            <w:u w:val="none"/>
          </w:rPr>
          <w:t>Форма</w:t>
        </w:r>
      </w:hyperlink>
      <w:r w:rsidR="008D78EA">
        <w:rPr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8D78EA" w:rsidRDefault="008D78EA" w:rsidP="008D78EA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Налоговым периодом признается календарный год</w:t>
      </w:r>
      <w:r>
        <w:rPr>
          <w:rStyle w:val="blk1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Налог подлежит уплате налогоплательщиками в срок не позднее 1 декабря года, следующего за истекшим налоговым периодом.</w:t>
      </w:r>
      <w:r>
        <w:rPr>
          <w:rStyle w:val="a4"/>
          <w:rFonts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 уплачивается по месту нахождения объекта налогообложения на основании налогового </w:t>
      </w:r>
      <w:hyperlink r:id="rId13" w:history="1">
        <w:r w:rsidRPr="007641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 w:rsidRPr="007641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направляемого налогоплательщику налоговым органом.</w:t>
      </w:r>
    </w:p>
    <w:p w:rsidR="008D78EA" w:rsidRDefault="008D78EA" w:rsidP="008D78EA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D78EA" w:rsidRDefault="008D78EA" w:rsidP="008D78EA">
      <w:pPr>
        <w:pStyle w:val="1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6.  Признать утратившим силу Решение Совета сельского поселения Чураевский сельсовет муниципального района Мишкинский район Республики Башкортостан № 216 от 14 ноября 2014 года.   </w:t>
      </w:r>
    </w:p>
    <w:p w:rsidR="008D78EA" w:rsidRDefault="008D78EA" w:rsidP="008D78EA">
      <w:pPr>
        <w:pStyle w:val="1"/>
        <w:shd w:val="clear" w:color="auto" w:fill="auto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0C63BF" w:rsidRPr="000C63BF" w:rsidRDefault="008D78EA" w:rsidP="008D78EA">
      <w:pPr>
        <w:pStyle w:val="1"/>
        <w:shd w:val="clear" w:color="auto" w:fill="auto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 Чураевский сельсовет муниципального района Мишкинский район Республики Башкортостан по адресу: с.Чураево, ул.Ленина, д.32 и </w:t>
      </w:r>
      <w:r>
        <w:rPr>
          <w:color w:val="000000"/>
          <w:sz w:val="28"/>
          <w:szCs w:val="28"/>
        </w:rPr>
        <w:t xml:space="preserve">разместить на </w:t>
      </w:r>
      <w:r>
        <w:rPr>
          <w:sz w:val="28"/>
          <w:szCs w:val="28"/>
        </w:rPr>
        <w:t xml:space="preserve">официальном сайте Администрации сельского поселения Чураевский сельсовет </w:t>
      </w:r>
      <w:r>
        <w:rPr>
          <w:color w:val="000000"/>
          <w:sz w:val="28"/>
          <w:szCs w:val="28"/>
        </w:rPr>
        <w:t xml:space="preserve">муниципального района Мишкинский район Республики Башкортостан </w:t>
      </w:r>
      <w:hyperlink r:id="rId14" w:history="1">
        <w:r>
          <w:rPr>
            <w:rStyle w:val="a3"/>
            <w:color w:val="000000"/>
            <w:sz w:val="28"/>
            <w:szCs w:val="28"/>
          </w:rPr>
          <w:t>http://</w:t>
        </w:r>
        <w:r>
          <w:rPr>
            <w:rStyle w:val="a3"/>
            <w:color w:val="000000"/>
            <w:sz w:val="28"/>
            <w:szCs w:val="28"/>
            <w:lang w:val="en-US"/>
          </w:rPr>
          <w:t>shuraevo</w:t>
        </w:r>
        <w:r>
          <w:rPr>
            <w:rStyle w:val="a3"/>
            <w:color w:val="000000"/>
            <w:sz w:val="28"/>
            <w:szCs w:val="28"/>
          </w:rPr>
          <w:t>.mishkan.ru</w:t>
        </w:r>
      </w:hyperlink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не позднее 30 ноября 2017 года.</w:t>
      </w:r>
    </w:p>
    <w:p w:rsidR="00C02016" w:rsidRPr="000C63BF" w:rsidRDefault="00C02016" w:rsidP="00C0201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2016" w:rsidRPr="000C63BF" w:rsidRDefault="00C02016" w:rsidP="000C63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 xml:space="preserve">Глава  сельского поселения </w:t>
      </w:r>
    </w:p>
    <w:p w:rsidR="00C02016" w:rsidRPr="000C63BF" w:rsidRDefault="00C02016" w:rsidP="000C63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>Чураевский сельсовет</w:t>
      </w:r>
    </w:p>
    <w:p w:rsidR="00C02016" w:rsidRPr="000C63BF" w:rsidRDefault="00C02016" w:rsidP="000C63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C02016" w:rsidRPr="000C63BF" w:rsidRDefault="00C02016" w:rsidP="000C63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>Мишкинский район</w:t>
      </w:r>
    </w:p>
    <w:p w:rsidR="000C63BF" w:rsidRDefault="00C02016" w:rsidP="000C63BF">
      <w:pPr>
        <w:pStyle w:val="ConsTitle"/>
        <w:widowControl/>
        <w:tabs>
          <w:tab w:val="left" w:pos="844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>Респуб</w:t>
      </w:r>
      <w:r w:rsidR="003E4C31" w:rsidRPr="000C63BF">
        <w:rPr>
          <w:rFonts w:ascii="Times New Roman" w:hAnsi="Times New Roman" w:cs="Times New Roman"/>
          <w:b w:val="0"/>
          <w:sz w:val="28"/>
          <w:szCs w:val="28"/>
        </w:rPr>
        <w:t xml:space="preserve">лики Башкортостан                                                        </w:t>
      </w:r>
    </w:p>
    <w:p w:rsidR="00C02016" w:rsidRPr="000C63BF" w:rsidRDefault="003E4C31" w:rsidP="000C63BF">
      <w:pPr>
        <w:pStyle w:val="ConsTitle"/>
        <w:widowControl/>
        <w:tabs>
          <w:tab w:val="left" w:pos="844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016" w:rsidRPr="000C63BF">
        <w:rPr>
          <w:rFonts w:ascii="Times New Roman" w:hAnsi="Times New Roman" w:cs="Times New Roman"/>
          <w:b w:val="0"/>
          <w:sz w:val="28"/>
          <w:szCs w:val="28"/>
        </w:rPr>
        <w:t>Г.А.</w:t>
      </w:r>
      <w:r w:rsidRPr="000C6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016" w:rsidRPr="000C63BF">
        <w:rPr>
          <w:rFonts w:ascii="Times New Roman" w:hAnsi="Times New Roman" w:cs="Times New Roman"/>
          <w:b w:val="0"/>
          <w:sz w:val="28"/>
          <w:szCs w:val="28"/>
        </w:rPr>
        <w:t>Саймулукова</w:t>
      </w:r>
    </w:p>
    <w:p w:rsidR="00C02016" w:rsidRPr="000C63BF" w:rsidRDefault="00C02016" w:rsidP="00C0201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23C6" w:rsidRPr="000C63BF" w:rsidRDefault="00A223C6">
      <w:pPr>
        <w:rPr>
          <w:rFonts w:ascii="Times New Roman" w:hAnsi="Times New Roman" w:cs="Times New Roman"/>
          <w:sz w:val="28"/>
          <w:szCs w:val="28"/>
        </w:rPr>
      </w:pPr>
    </w:p>
    <w:sectPr w:rsidR="00A223C6" w:rsidRPr="000C63BF" w:rsidSect="00EC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509C"/>
    <w:multiLevelType w:val="multilevel"/>
    <w:tmpl w:val="F73E8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03FE"/>
    <w:rsid w:val="000607EC"/>
    <w:rsid w:val="000C63BF"/>
    <w:rsid w:val="00280E70"/>
    <w:rsid w:val="003410F0"/>
    <w:rsid w:val="003E4C31"/>
    <w:rsid w:val="00457E50"/>
    <w:rsid w:val="004B7942"/>
    <w:rsid w:val="00604996"/>
    <w:rsid w:val="006600E1"/>
    <w:rsid w:val="00764169"/>
    <w:rsid w:val="008D78EA"/>
    <w:rsid w:val="00926E16"/>
    <w:rsid w:val="00A223C6"/>
    <w:rsid w:val="00A303FE"/>
    <w:rsid w:val="00AF2CD8"/>
    <w:rsid w:val="00C02016"/>
    <w:rsid w:val="00E219CF"/>
    <w:rsid w:val="00E4518D"/>
    <w:rsid w:val="00EC6BD3"/>
    <w:rsid w:val="00F0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201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3">
    <w:name w:val="Hyperlink"/>
    <w:basedOn w:val="a0"/>
    <w:uiPriority w:val="99"/>
    <w:unhideWhenUsed/>
    <w:rsid w:val="003E4C31"/>
    <w:rPr>
      <w:color w:val="0000FF"/>
      <w:u w:val="single"/>
    </w:rPr>
  </w:style>
  <w:style w:type="paragraph" w:customStyle="1" w:styleId="ConsPlusNormal">
    <w:name w:val="ConsPlusNormal"/>
    <w:rsid w:val="003E4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Основной текст_"/>
    <w:basedOn w:val="a0"/>
    <w:link w:val="1"/>
    <w:locked/>
    <w:rsid w:val="000C63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C63BF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0C63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+ 11"/>
    <w:aliases w:val="5 pt,Курсив"/>
    <w:basedOn w:val="a4"/>
    <w:rsid w:val="000C63B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lk1">
    <w:name w:val="blk1"/>
    <w:rsid w:val="008D78E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1808&amp;rnd=290511.202811967" TargetMode="External"/><Relationship Id="rId13" Type="http://schemas.openxmlformats.org/officeDocument/2006/relationships/hyperlink" Target="http://www.consultant.ru/cons/cgi/online.cgi?req=query&amp;div=LAW&amp;opt=1&amp;REFDOC=281794&amp;REFBASE=LAW&amp;REFFIELD=134&amp;REFSEGM=90&amp;REFPAGE=0&amp;REFTYPE=QP_MULTI_REF&amp;ts=521115114361095733&amp;REFDST=104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0937&amp;rnd=290511.2792019581" TargetMode="External"/><Relationship Id="rId12" Type="http://schemas.openxmlformats.org/officeDocument/2006/relationships/hyperlink" Target="http://www.consultant.ru/cons/cgi/online.cgi?req=doc&amp;base=LAW&amp;n=282078&amp;rnd=290511.1967117405&amp;dst=100017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1809&amp;rnd=290511.2176818366" TargetMode="External"/><Relationship Id="rId11" Type="http://schemas.openxmlformats.org/officeDocument/2006/relationships/hyperlink" Target="http://www.consultant.ru/cons/cgi/online.cgi?req=doc&amp;base=LAW&amp;n=189163&amp;rnd=290511.2677811540&amp;dst=100010&amp;fld=134" TargetMode="External"/><Relationship Id="rId5" Type="http://schemas.openxmlformats.org/officeDocument/2006/relationships/hyperlink" Target="http://www.consultant.ru/cons/cgi/online.cgi?req=query&amp;div=LAW&amp;opt=1&amp;REFDOC=281794&amp;REFBASE=LAW&amp;REFFIELD=134&amp;REFSEGM=0&amp;REFPAGE=0&amp;REFTYPE=QP_MULTI_REF&amp;ts=9498151143610932547&amp;REFDST=103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13894&amp;rnd=290511.127127643&amp;dst=10000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19124&amp;rnd=290511.2242424701&amp;dst=5&amp;fld=134" TargetMode="External"/><Relationship Id="rId14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1626</Words>
  <Characters>9273</Characters>
  <Application>Microsoft Office Word</Application>
  <DocSecurity>0</DocSecurity>
  <Lines>77</Lines>
  <Paragraphs>21</Paragraphs>
  <ScaleCrop>false</ScaleCrop>
  <Company>Администрация СП Чураевский сельсовет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17</cp:revision>
  <dcterms:created xsi:type="dcterms:W3CDTF">2017-07-20T12:37:00Z</dcterms:created>
  <dcterms:modified xsi:type="dcterms:W3CDTF">2017-12-04T07:13:00Z</dcterms:modified>
</cp:coreProperties>
</file>