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5" w:rsidRPr="008050A5" w:rsidRDefault="008050A5" w:rsidP="0080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050A5"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8050A5" w:rsidRPr="008050A5" w:rsidRDefault="008050A5" w:rsidP="0080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050A5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050A5" w:rsidRPr="008050A5" w:rsidRDefault="008050A5" w:rsidP="00805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050A5" w:rsidRPr="008050A5" w:rsidRDefault="008050A5" w:rsidP="00805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A5">
        <w:rPr>
          <w:rFonts w:ascii="Times New Roman" w:hAnsi="a_Timer Bashkir" w:cs="Times New Roman"/>
          <w:b/>
          <w:sz w:val="28"/>
          <w:szCs w:val="28"/>
          <w:lang w:val="be-BY"/>
        </w:rPr>
        <w:t>Ҡ</w:t>
      </w:r>
      <w:r w:rsidRPr="008050A5"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РЕШЕНИЕ</w:t>
      </w:r>
    </w:p>
    <w:p w:rsidR="008050A5" w:rsidRPr="008050A5" w:rsidRDefault="008050A5" w:rsidP="0080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0A5" w:rsidRPr="008050A5" w:rsidRDefault="008050A5" w:rsidP="008050A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0A5">
        <w:rPr>
          <w:rFonts w:ascii="Times New Roman" w:hAnsi="Times New Roman" w:cs="Times New Roman"/>
          <w:sz w:val="28"/>
          <w:szCs w:val="28"/>
        </w:rPr>
        <w:t xml:space="preserve">     05 март 2017 </w:t>
      </w:r>
      <w:proofErr w:type="spellStart"/>
      <w:r w:rsidRPr="008050A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050A5">
        <w:rPr>
          <w:rFonts w:ascii="Times New Roman" w:hAnsi="Times New Roman" w:cs="Times New Roman"/>
          <w:sz w:val="28"/>
          <w:szCs w:val="28"/>
        </w:rPr>
        <w:t xml:space="preserve">                               № 134                  от 05 марта  2017 года</w:t>
      </w:r>
    </w:p>
    <w:p w:rsidR="008050A5" w:rsidRPr="008050A5" w:rsidRDefault="008050A5" w:rsidP="008050A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43533" w:rsidRPr="008050A5" w:rsidRDefault="00E43533" w:rsidP="008050A5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8050A5">
        <w:rPr>
          <w:b/>
          <w:sz w:val="28"/>
          <w:szCs w:val="28"/>
        </w:rPr>
        <w:t>О Правил</w:t>
      </w:r>
      <w:r w:rsidRPr="008050A5">
        <w:rPr>
          <w:b/>
          <w:bCs/>
          <w:sz w:val="28"/>
          <w:szCs w:val="28"/>
        </w:rPr>
        <w:t>ах депутатской этики в Совете сельского</w:t>
      </w:r>
      <w:r w:rsidRPr="008050A5">
        <w:rPr>
          <w:b/>
          <w:sz w:val="28"/>
          <w:szCs w:val="28"/>
        </w:rPr>
        <w:t xml:space="preserve"> </w:t>
      </w:r>
      <w:r w:rsidRPr="008050A5">
        <w:rPr>
          <w:b/>
          <w:bCs/>
          <w:sz w:val="28"/>
          <w:szCs w:val="28"/>
        </w:rPr>
        <w:t>поселения Чураевский сельсовет муниципального района</w:t>
      </w:r>
      <w:r w:rsidRPr="008050A5">
        <w:rPr>
          <w:b/>
          <w:sz w:val="28"/>
          <w:szCs w:val="28"/>
        </w:rPr>
        <w:t xml:space="preserve"> </w:t>
      </w:r>
      <w:proofErr w:type="spellStart"/>
      <w:r w:rsidRPr="008050A5">
        <w:rPr>
          <w:b/>
          <w:bCs/>
          <w:sz w:val="28"/>
          <w:szCs w:val="28"/>
        </w:rPr>
        <w:t>Мишкинский</w:t>
      </w:r>
      <w:proofErr w:type="spellEnd"/>
      <w:r w:rsidRPr="008050A5">
        <w:rPr>
          <w:b/>
          <w:bCs/>
          <w:sz w:val="28"/>
          <w:szCs w:val="28"/>
        </w:rPr>
        <w:t xml:space="preserve"> район </w:t>
      </w:r>
    </w:p>
    <w:p w:rsidR="00E43533" w:rsidRPr="008050A5" w:rsidRDefault="00E43533" w:rsidP="008050A5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8050A5">
        <w:rPr>
          <w:b/>
          <w:bCs/>
          <w:sz w:val="28"/>
          <w:szCs w:val="28"/>
        </w:rPr>
        <w:t>Республики Башкортостан</w:t>
      </w:r>
    </w:p>
    <w:p w:rsidR="00E43533" w:rsidRPr="008050A5" w:rsidRDefault="00E43533" w:rsidP="008050A5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E43533" w:rsidRPr="008050A5" w:rsidRDefault="00E43533" w:rsidP="008050A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8050A5">
        <w:rPr>
          <w:bCs/>
          <w:sz w:val="28"/>
          <w:szCs w:val="28"/>
        </w:rPr>
        <w:t xml:space="preserve">В соответствии с Регламентом Совета сельского поселения Чураевский сельсовет муниципального района </w:t>
      </w:r>
      <w:proofErr w:type="spellStart"/>
      <w:r w:rsidRPr="008050A5">
        <w:rPr>
          <w:bCs/>
          <w:sz w:val="28"/>
          <w:szCs w:val="28"/>
        </w:rPr>
        <w:t>Мишкинский</w:t>
      </w:r>
      <w:proofErr w:type="spellEnd"/>
      <w:r w:rsidRPr="008050A5">
        <w:rPr>
          <w:bCs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</w:t>
      </w:r>
      <w:r w:rsidRPr="008050A5">
        <w:rPr>
          <w:sz w:val="28"/>
          <w:szCs w:val="28"/>
        </w:rPr>
        <w:t xml:space="preserve"> </w:t>
      </w:r>
      <w:proofErr w:type="spellStart"/>
      <w:r w:rsidRPr="008050A5">
        <w:rPr>
          <w:bCs/>
          <w:sz w:val="28"/>
          <w:szCs w:val="28"/>
        </w:rPr>
        <w:t>Мишкинский</w:t>
      </w:r>
      <w:proofErr w:type="spellEnd"/>
      <w:r w:rsidRPr="008050A5">
        <w:rPr>
          <w:bCs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8050A5">
        <w:rPr>
          <w:bCs/>
          <w:sz w:val="28"/>
          <w:szCs w:val="28"/>
        </w:rPr>
        <w:t>р</w:t>
      </w:r>
      <w:proofErr w:type="spellEnd"/>
      <w:proofErr w:type="gramEnd"/>
      <w:r w:rsidRPr="008050A5">
        <w:rPr>
          <w:bCs/>
          <w:sz w:val="28"/>
          <w:szCs w:val="28"/>
        </w:rPr>
        <w:t xml:space="preserve"> е </w:t>
      </w:r>
      <w:proofErr w:type="spellStart"/>
      <w:r w:rsidRPr="008050A5">
        <w:rPr>
          <w:bCs/>
          <w:sz w:val="28"/>
          <w:szCs w:val="28"/>
        </w:rPr>
        <w:t>ш</w:t>
      </w:r>
      <w:proofErr w:type="spellEnd"/>
      <w:r w:rsidRPr="008050A5">
        <w:rPr>
          <w:bCs/>
          <w:sz w:val="28"/>
          <w:szCs w:val="28"/>
        </w:rPr>
        <w:t xml:space="preserve"> и л:</w:t>
      </w:r>
    </w:p>
    <w:p w:rsidR="00E43533" w:rsidRPr="008050A5" w:rsidRDefault="00E43533" w:rsidP="0080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A5">
        <w:rPr>
          <w:rFonts w:ascii="Times New Roman" w:hAnsi="Times New Roman" w:cs="Times New Roman"/>
          <w:sz w:val="28"/>
          <w:szCs w:val="28"/>
        </w:rPr>
        <w:t xml:space="preserve">1. Принять Правила депутатской этики в Совете сельского поселения Чураевский сельсовет муниципального района </w:t>
      </w:r>
      <w:proofErr w:type="spellStart"/>
      <w:r w:rsidRPr="008050A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0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E43533" w:rsidRPr="008050A5" w:rsidRDefault="00E43533" w:rsidP="008050A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8050A5">
        <w:rPr>
          <w:sz w:val="28"/>
          <w:szCs w:val="28"/>
        </w:rPr>
        <w:t>2.</w:t>
      </w:r>
      <w:r w:rsidRPr="008050A5">
        <w:rPr>
          <w:bCs/>
          <w:sz w:val="28"/>
          <w:szCs w:val="28"/>
        </w:rPr>
        <w:t xml:space="preserve"> Решение Совета сельского поселения Чураевский сельсовет </w:t>
      </w:r>
      <w:r w:rsidRPr="008050A5">
        <w:rPr>
          <w:sz w:val="28"/>
          <w:szCs w:val="28"/>
        </w:rPr>
        <w:t xml:space="preserve">муниципального района </w:t>
      </w:r>
      <w:proofErr w:type="spellStart"/>
      <w:r w:rsidRPr="008050A5">
        <w:rPr>
          <w:sz w:val="28"/>
          <w:szCs w:val="28"/>
        </w:rPr>
        <w:t>Мишкинский</w:t>
      </w:r>
      <w:proofErr w:type="spellEnd"/>
      <w:r w:rsidRPr="008050A5">
        <w:rPr>
          <w:sz w:val="28"/>
          <w:szCs w:val="28"/>
        </w:rPr>
        <w:t xml:space="preserve"> район Республики Башкортостан </w:t>
      </w:r>
      <w:r w:rsidRPr="008050A5">
        <w:rPr>
          <w:bCs/>
          <w:sz w:val="28"/>
          <w:szCs w:val="28"/>
        </w:rPr>
        <w:t xml:space="preserve">от 25 апреля 2007 года № 25 «О Правилах депутатской этики в Совете сельского поселения Чураевский сельсовет муниципального района </w:t>
      </w:r>
      <w:proofErr w:type="spellStart"/>
      <w:r w:rsidRPr="008050A5">
        <w:rPr>
          <w:bCs/>
          <w:sz w:val="28"/>
          <w:szCs w:val="28"/>
        </w:rPr>
        <w:t>Мишкинский</w:t>
      </w:r>
      <w:proofErr w:type="spellEnd"/>
      <w:r w:rsidRPr="008050A5">
        <w:rPr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E43533" w:rsidRPr="008050A5" w:rsidRDefault="00E43533" w:rsidP="008050A5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8050A5">
        <w:rPr>
          <w:sz w:val="28"/>
          <w:szCs w:val="28"/>
        </w:rPr>
        <w:t>3. Настоящее решение обнародовать на информационном  стенде администрации сельского поселения Чураевский сельсовет по адресу: с</w:t>
      </w:r>
      <w:proofErr w:type="gramStart"/>
      <w:r w:rsidRPr="008050A5">
        <w:rPr>
          <w:sz w:val="28"/>
          <w:szCs w:val="28"/>
        </w:rPr>
        <w:t>.Ч</w:t>
      </w:r>
      <w:proofErr w:type="gramEnd"/>
      <w:r w:rsidRPr="008050A5">
        <w:rPr>
          <w:sz w:val="28"/>
          <w:szCs w:val="28"/>
        </w:rPr>
        <w:t>ураево, ул.Ленина, д.32</w:t>
      </w:r>
      <w:r w:rsidRPr="008050A5">
        <w:rPr>
          <w:bCs/>
          <w:sz w:val="28"/>
          <w:szCs w:val="28"/>
        </w:rPr>
        <w:t xml:space="preserve"> и </w:t>
      </w:r>
      <w:r w:rsidRPr="008050A5">
        <w:rPr>
          <w:color w:val="000000"/>
          <w:sz w:val="28"/>
          <w:szCs w:val="28"/>
        </w:rPr>
        <w:t xml:space="preserve">разместить на </w:t>
      </w:r>
      <w:proofErr w:type="spellStart"/>
      <w:r w:rsidRPr="008050A5">
        <w:rPr>
          <w:sz w:val="28"/>
          <w:szCs w:val="28"/>
        </w:rPr>
        <w:t>веб-странице</w:t>
      </w:r>
      <w:proofErr w:type="spellEnd"/>
      <w:r w:rsidRPr="008050A5">
        <w:rPr>
          <w:sz w:val="28"/>
          <w:szCs w:val="28"/>
        </w:rPr>
        <w:t xml:space="preserve"> официального сайта Администрации </w:t>
      </w:r>
      <w:r w:rsidRPr="008050A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050A5">
        <w:rPr>
          <w:color w:val="000000"/>
          <w:sz w:val="28"/>
          <w:szCs w:val="28"/>
        </w:rPr>
        <w:t>Мишкинский</w:t>
      </w:r>
      <w:proofErr w:type="spellEnd"/>
      <w:r w:rsidRPr="008050A5">
        <w:rPr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 w:rsidRPr="008050A5">
          <w:rPr>
            <w:rStyle w:val="a3"/>
            <w:color w:val="000000"/>
            <w:sz w:val="28"/>
            <w:szCs w:val="28"/>
          </w:rPr>
          <w:t>http://mishkan.ru</w:t>
        </w:r>
      </w:hyperlink>
      <w:r w:rsidRPr="008050A5">
        <w:rPr>
          <w:color w:val="000000"/>
          <w:sz w:val="28"/>
          <w:szCs w:val="28"/>
        </w:rPr>
        <w:t>.</w:t>
      </w:r>
      <w:r w:rsidRPr="008050A5">
        <w:rPr>
          <w:color w:val="000000"/>
          <w:sz w:val="28"/>
          <w:szCs w:val="28"/>
        </w:rPr>
        <w:tab/>
      </w:r>
    </w:p>
    <w:p w:rsidR="00E43533" w:rsidRPr="008050A5" w:rsidRDefault="00E43533" w:rsidP="0080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A5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постоянные комиссии Совета.</w:t>
      </w:r>
    </w:p>
    <w:p w:rsidR="00E43533" w:rsidRPr="008050A5" w:rsidRDefault="00E43533" w:rsidP="0080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0A5" w:rsidRDefault="008050A5" w:rsidP="008050A5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 сельского поселения </w:t>
      </w:r>
    </w:p>
    <w:p w:rsidR="008050A5" w:rsidRDefault="008050A5" w:rsidP="008050A5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Чураевский сельсовет</w:t>
      </w:r>
    </w:p>
    <w:p w:rsidR="008050A5" w:rsidRDefault="008050A5" w:rsidP="008050A5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8050A5" w:rsidRDefault="008050A5" w:rsidP="008050A5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</w:t>
      </w:r>
    </w:p>
    <w:p w:rsidR="008050A5" w:rsidRDefault="008050A5" w:rsidP="008050A5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Республики Башкортостан                                               </w:t>
      </w:r>
    </w:p>
    <w:p w:rsidR="008050A5" w:rsidRPr="00A136CE" w:rsidRDefault="008050A5" w:rsidP="008050A5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Г.А.Саймулукова</w:t>
      </w:r>
      <w:proofErr w:type="spellEnd"/>
    </w:p>
    <w:p w:rsidR="008050A5" w:rsidRDefault="008050A5" w:rsidP="008050A5">
      <w:pPr>
        <w:pStyle w:val="3"/>
        <w:spacing w:after="0" w:line="360" w:lineRule="auto"/>
        <w:ind w:left="0" w:firstLine="709"/>
        <w:rPr>
          <w:bCs/>
        </w:rPr>
      </w:pPr>
    </w:p>
    <w:p w:rsidR="008050A5" w:rsidRDefault="008050A5" w:rsidP="00805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0A5" w:rsidRDefault="008050A5" w:rsidP="00805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0A5" w:rsidRDefault="008050A5" w:rsidP="00805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0A5" w:rsidRDefault="008050A5" w:rsidP="0080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0A5" w:rsidRDefault="008050A5" w:rsidP="00805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0A5" w:rsidRDefault="008050A5" w:rsidP="00805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0A5" w:rsidRDefault="008050A5" w:rsidP="00805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533" w:rsidRPr="008050A5" w:rsidRDefault="00E43533" w:rsidP="008050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0A5">
        <w:rPr>
          <w:rFonts w:ascii="Times New Roman" w:hAnsi="Times New Roman" w:cs="Times New Roman"/>
          <w:sz w:val="28"/>
          <w:szCs w:val="28"/>
        </w:rPr>
        <w:t>Приложение</w:t>
      </w:r>
    </w:p>
    <w:p w:rsidR="00E43533" w:rsidRPr="008050A5" w:rsidRDefault="00E43533" w:rsidP="008050A5">
      <w:pPr>
        <w:pStyle w:val="a4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50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к проекту решения Совета</w:t>
      </w:r>
    </w:p>
    <w:p w:rsidR="00E43533" w:rsidRPr="008050A5" w:rsidRDefault="00E43533" w:rsidP="008050A5">
      <w:pPr>
        <w:pStyle w:val="a4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50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сельского поселения    </w:t>
      </w:r>
    </w:p>
    <w:p w:rsidR="00E43533" w:rsidRPr="008050A5" w:rsidRDefault="00E43533" w:rsidP="008050A5">
      <w:pPr>
        <w:pStyle w:val="a4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50A5">
        <w:rPr>
          <w:rFonts w:ascii="Times New Roman" w:hAnsi="Times New Roman" w:cs="Times New Roman"/>
          <w:b w:val="0"/>
          <w:sz w:val="28"/>
          <w:szCs w:val="28"/>
        </w:rPr>
        <w:t xml:space="preserve">Чураевский сельсовет </w:t>
      </w:r>
    </w:p>
    <w:p w:rsidR="00E43533" w:rsidRPr="008050A5" w:rsidRDefault="00E43533" w:rsidP="008050A5">
      <w:pPr>
        <w:pStyle w:val="a4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50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</w:p>
    <w:p w:rsidR="00E43533" w:rsidRPr="008050A5" w:rsidRDefault="00E43533" w:rsidP="008050A5">
      <w:pPr>
        <w:pStyle w:val="a4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050A5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8050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E43533" w:rsidRPr="008050A5" w:rsidRDefault="00E43533" w:rsidP="008050A5">
      <w:pPr>
        <w:pStyle w:val="a4"/>
        <w:spacing w:line="240" w:lineRule="auto"/>
        <w:ind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50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E43533" w:rsidRPr="008050A5" w:rsidRDefault="00E43533" w:rsidP="008050A5">
      <w:pPr>
        <w:pStyle w:val="a4"/>
        <w:spacing w:line="240" w:lineRule="auto"/>
        <w:ind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50A5">
        <w:rPr>
          <w:rFonts w:ascii="Times New Roman" w:hAnsi="Times New Roman" w:cs="Times New Roman"/>
          <w:b w:val="0"/>
          <w:sz w:val="28"/>
          <w:szCs w:val="28"/>
        </w:rPr>
        <w:t xml:space="preserve">от  05 марта 2017 года № 134 </w:t>
      </w:r>
    </w:p>
    <w:p w:rsidR="00E43533" w:rsidRPr="008050A5" w:rsidRDefault="00E43533" w:rsidP="008050A5">
      <w:pPr>
        <w:pStyle w:val="ConsTitle"/>
        <w:widowControl/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8050A5">
        <w:rPr>
          <w:rFonts w:ascii="Times New Roman" w:hAnsi="Times New Roman"/>
          <w:b w:val="0"/>
          <w:caps/>
          <w:sz w:val="28"/>
          <w:szCs w:val="28"/>
        </w:rPr>
        <w:t xml:space="preserve">                                                                                            </w:t>
      </w:r>
    </w:p>
    <w:p w:rsidR="00E43533" w:rsidRPr="008050A5" w:rsidRDefault="00E43533" w:rsidP="008050A5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8050A5">
        <w:rPr>
          <w:rFonts w:ascii="Times New Roman" w:hAnsi="Times New Roman"/>
          <w:caps/>
          <w:sz w:val="28"/>
          <w:szCs w:val="28"/>
        </w:rPr>
        <w:t>правила депутатской этики</w:t>
      </w:r>
    </w:p>
    <w:p w:rsidR="00E43533" w:rsidRPr="008050A5" w:rsidRDefault="00E43533" w:rsidP="008050A5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8050A5">
        <w:rPr>
          <w:rFonts w:ascii="Times New Roman" w:hAnsi="Times New Roman"/>
          <w:caps/>
          <w:sz w:val="28"/>
          <w:szCs w:val="28"/>
        </w:rPr>
        <w:t xml:space="preserve">в Совете сельского поселения ЧУРАЕВСКИЙ СЕЛЬСОВЕТ  муниципального района МИШКИНСКИЙ РАЙОН  Республики Башкортостан </w:t>
      </w:r>
    </w:p>
    <w:p w:rsidR="00E43533" w:rsidRPr="008050A5" w:rsidRDefault="00E43533" w:rsidP="008050A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 xml:space="preserve">Настоящие Правила определяют этические нормы поведения депутатов Совета сельского поселения Чураевский сельсовет  муниципального района </w:t>
      </w:r>
      <w:proofErr w:type="spellStart"/>
      <w:r w:rsidRPr="008050A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050A5">
        <w:rPr>
          <w:rFonts w:ascii="Times New Roman" w:hAnsi="Times New Roman"/>
          <w:sz w:val="28"/>
          <w:szCs w:val="28"/>
        </w:rPr>
        <w:t xml:space="preserve"> район муниципального района </w:t>
      </w:r>
      <w:proofErr w:type="spellStart"/>
      <w:r w:rsidRPr="008050A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050A5">
        <w:rPr>
          <w:rFonts w:ascii="Times New Roman" w:hAnsi="Times New Roman"/>
          <w:sz w:val="28"/>
          <w:szCs w:val="28"/>
        </w:rPr>
        <w:t xml:space="preserve"> район  Республики Башкортостан (далее - депутат), которыми им надлежит руководствоваться при осуществлении депутатских полномочий.</w:t>
      </w:r>
    </w:p>
    <w:p w:rsidR="00E43533" w:rsidRPr="008050A5" w:rsidRDefault="00E43533" w:rsidP="008050A5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 xml:space="preserve">Вопросы о нарушениях депутатами Правил депутатской этики и невыполнения ими депутатских обязанностей рассматриваются Комиссией Совета сельского поселения Чураевский сельсовет муниципального района </w:t>
      </w:r>
      <w:proofErr w:type="spellStart"/>
      <w:r w:rsidRPr="008050A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050A5">
        <w:rPr>
          <w:rFonts w:ascii="Times New Roman" w:hAnsi="Times New Roman"/>
          <w:sz w:val="28"/>
          <w:szCs w:val="28"/>
        </w:rPr>
        <w:t xml:space="preserve"> район Республики Башкортостан  по соблюдению Регламента Совета, статусу и этике депутата</w:t>
      </w:r>
    </w:p>
    <w:p w:rsidR="00E43533" w:rsidRPr="008050A5" w:rsidRDefault="00E43533" w:rsidP="008050A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50A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1.1.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1.2. Общими моральными и нравственными критериями поведения депутата должны служить идеалы гуманизма, справедливости и добра.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1.3. Депутат, сознавая свою ответственность перед государством, обществом и гражданами в своей деятельности, призван: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соблюдать Конституцию Российской Федерации, Конституцию Республики Башкортостан, федеральные законы и законы Республики Башкортостан, Устав и иные муниципальные правовые акты;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осуществлять депутатские полномочия добросовестно, на высоком профессиональном уровне;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соблюдать собственное достоинство и уважать достоинство других депутатов, граждан, должностных лиц и представителей организаций, с которыми он вступает во взаимоотношения при осуществлении депутатских полномочий, проявлять корректность и внимательность;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Республики Башкортостан;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lastRenderedPageBreak/>
        <w:t xml:space="preserve">осуществлять свою деятельность в рамках компетенции Совета сельского поселения Чураевский сельсовет муниципального района </w:t>
      </w:r>
      <w:proofErr w:type="spellStart"/>
      <w:r w:rsidRPr="008050A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050A5">
        <w:rPr>
          <w:rFonts w:ascii="Times New Roman" w:hAnsi="Times New Roman"/>
          <w:sz w:val="28"/>
          <w:szCs w:val="28"/>
        </w:rPr>
        <w:t xml:space="preserve"> район  Республики Башкортостан (далее - Совет), установленной законами и иными нормативными правовыми актами;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соблюдать установленные законом ограничения для депутатов;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соблюдать нормы профессиональной этики и правила делового этикета;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 xml:space="preserve">проявлять терпимость и уважение к обычаям и традициям народов Республики Башкортостан, учитывать культурные, духовные и иные особенности различных этнических, социальных групп и </w:t>
      </w:r>
      <w:proofErr w:type="spellStart"/>
      <w:r w:rsidRPr="008050A5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8050A5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воздерживаться от всякой деятельности и поступков, которые могут нанести ущерб его авторитету, а также авторитету Совета;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уважительно относиться к представителям средств массовой информации, освещающим работу Совета и его органов.</w:t>
      </w:r>
    </w:p>
    <w:p w:rsidR="00E43533" w:rsidRPr="008050A5" w:rsidRDefault="00E43533" w:rsidP="008050A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50A5">
        <w:rPr>
          <w:rFonts w:ascii="Times New Roman" w:hAnsi="Times New Roman"/>
          <w:b/>
          <w:sz w:val="28"/>
          <w:szCs w:val="28"/>
        </w:rPr>
        <w:t>2. Правила депутатской этики, относящиеся к деятельности депутатов в Совете и его органах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2.1. Каждый депутат содействует созданию в Совете и его органах атмосферы доброжелательности, деловитости, ответственности, взаимной поддержки и товарищеского сотрудничества.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2.2. Депутат должен проявлять терпимость и уважение к чужому мнению, в общении не допускать командно-приказного стиля, перед принятием решений всесторонне учитывать мнения других депутатов.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Депутат не вправе проявлять безапелляционность, навязывать свою позицию некорректными методами.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2.3. Депутат обязан активно и конструктивно участвовать в работе Совета и его органов, добросовестно выполнять поручения, данные ему Советом и его органами, в которых он состоит.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 xml:space="preserve">2.4. В случае невозможности присутствовать на заседании Совета, комиссии или других органов Совета депутат заблаговременно информирует об этом главу сельского поселения Чураевский сельсовет  муниципального района </w:t>
      </w:r>
      <w:proofErr w:type="spellStart"/>
      <w:r w:rsidRPr="008050A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050A5">
        <w:rPr>
          <w:rFonts w:ascii="Times New Roman" w:hAnsi="Times New Roman"/>
          <w:sz w:val="28"/>
          <w:szCs w:val="28"/>
        </w:rPr>
        <w:t xml:space="preserve"> район  Республики Башкортостан (далее -  глава сельского поселения). 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2.5. Депутат обязан лично осуществлять право на голосование. Депутат, который отсутствовал во время голосования, не вправе требовать учета его голоса после завершения процесса голосования и перепоручать голосование другому депутату или иному лицу.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2.6. Участвуя в заседаниях Совета и его органов, депутат обязан соблюдать Регламент Совета, дисциплину в зале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его самого, представляемых им избирателей и Совет, в состав которого он избран.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 xml:space="preserve">Не допускаются индивидуальные и коллективные действия по прекращению заседания, кроме случаев принятия соответствующего </w:t>
      </w:r>
      <w:r w:rsidRPr="008050A5">
        <w:rPr>
          <w:rFonts w:ascii="Times New Roman" w:hAnsi="Times New Roman"/>
          <w:sz w:val="28"/>
          <w:szCs w:val="28"/>
        </w:rPr>
        <w:lastRenderedPageBreak/>
        <w:t>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прерывание выступающих и т.п.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2.7. Депутаты должны обращаться официально друг к другу и ко всем лицам, участвующим в работе Совета и его органов.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0A5">
        <w:rPr>
          <w:rFonts w:ascii="Times New Roman" w:hAnsi="Times New Roman"/>
          <w:sz w:val="28"/>
          <w:szCs w:val="28"/>
        </w:rPr>
        <w:t>При обращениях друг к другу, к иным лицам, участвующим в работе, или приглашенным, а также при упоминании их в третьем лице депутатам рекомендуется использовать форму «уважаемый глава сельского поселения», «уважаемый президиум», «уважаемый депутат», «уважаемый председатель комиссии», «уважаемый управляющий делами» или слово «уважаемый» с добавлением имени и отчества лица, к которому оно адресовано.</w:t>
      </w:r>
      <w:proofErr w:type="gramEnd"/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2.8. На заседаниях Совета и его органов выступающие не вправе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2.9. В случае избрания депутата на выборную должность в Совете его отношение к другим депутатам должно быть ровным, без выражения к кому-либо явных симпатий или антипатий.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одну и ту же депутатскую группу, занятия одинаковой позиции при голосовании.</w:t>
      </w:r>
    </w:p>
    <w:p w:rsidR="00E43533" w:rsidRPr="008050A5" w:rsidRDefault="00E43533" w:rsidP="008050A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50A5">
        <w:rPr>
          <w:rFonts w:ascii="Times New Roman" w:hAnsi="Times New Roman"/>
          <w:b/>
          <w:sz w:val="28"/>
          <w:szCs w:val="28"/>
        </w:rPr>
        <w:t>3. Правила депутатской этики во взаимоотношениях депутатов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</w:t>
      </w:r>
    </w:p>
    <w:p w:rsidR="00E43533" w:rsidRPr="008050A5" w:rsidRDefault="00E43533" w:rsidP="008050A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3.1. Депутат не вправе использовать в личных целях возможности, связанные со статусом депутата,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3.2. Депутат вправе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в соответствии с законодательством.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3.3. Депутат не вправе разглашать сведения, которые стали ему известны при осуществлении депутатских полномочий, если эти сведения составляют государственную, служебную, коммерческую, личную или иную охраняемую законом тайну.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3.4. Депутат обязан использовать депутатские бланки только для официальных обращений и писем, подписанных собственноручно.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lastRenderedPageBreak/>
        <w:t>3.5. Депутат не вправе прямо или косвенно получать любые подарки либо услуги от организаций, граждан при решении вопросов, связанных с осуществлением им депутатских полномочий.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3.6. Депутат не вправе выступать от имени Совета как его официальный представитель, не имея на то соответствующих полномочий.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3.7. Депутат, выступая перед избирателями, в средствах массовой информации, на пресс-конференциях, митингах с публичными заявлениями, комментируя деятельность государственных и общественных органов и организаций, должностных лиц и граждан, обязан использовать только достоверные, проверенные факты.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В случае неумышленного или неосторожного употребления в публичных выступлениях недостоверных либо непроверенных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3.8. Депутат обязан отвечать высоким моральным требованиям при исполнении своих обязанностей по отношению к гражданам.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3.9.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E43533" w:rsidRPr="008050A5" w:rsidRDefault="00E43533" w:rsidP="008050A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50A5">
        <w:rPr>
          <w:rFonts w:ascii="Times New Roman" w:hAnsi="Times New Roman"/>
          <w:b/>
          <w:sz w:val="28"/>
          <w:szCs w:val="28"/>
        </w:rPr>
        <w:t>4. Этика финансовых и имущественных взаимоотношений депутатов</w:t>
      </w:r>
    </w:p>
    <w:p w:rsidR="00E43533" w:rsidRPr="008050A5" w:rsidRDefault="00E43533" w:rsidP="008050A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4.1. Депутаты не вправе использовать преимущества, предоставленные им статусом депутата, в целях материально-финансовой и иной личной выгоды.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4.2. Для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</w:t>
      </w:r>
    </w:p>
    <w:p w:rsidR="00E43533" w:rsidRPr="008050A5" w:rsidRDefault="00E43533" w:rsidP="008050A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50A5">
        <w:rPr>
          <w:rFonts w:ascii="Times New Roman" w:hAnsi="Times New Roman"/>
          <w:sz w:val="28"/>
          <w:szCs w:val="28"/>
        </w:rPr>
        <w:t>4.3. Не допускается получение депутатом от органов, организаций или иных лиц каких-либо услуг, льгот, не предусмотренных законодательством.</w:t>
      </w:r>
    </w:p>
    <w:p w:rsidR="00E43533" w:rsidRPr="008050A5" w:rsidRDefault="00E43533" w:rsidP="008050A5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3533" w:rsidRPr="008050A5" w:rsidRDefault="00E43533" w:rsidP="0080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533" w:rsidRPr="008050A5" w:rsidRDefault="00E43533" w:rsidP="0080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533" w:rsidRPr="008050A5" w:rsidRDefault="00E43533" w:rsidP="00805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33" w:rsidRPr="008050A5" w:rsidRDefault="00E43533" w:rsidP="00805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33" w:rsidRPr="008050A5" w:rsidRDefault="00E43533" w:rsidP="0080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3FE" w:rsidRPr="008050A5" w:rsidRDefault="002D03FE" w:rsidP="0080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3FE" w:rsidRPr="008050A5" w:rsidSect="0006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533"/>
    <w:rsid w:val="00065042"/>
    <w:rsid w:val="002D03FE"/>
    <w:rsid w:val="008050A5"/>
    <w:rsid w:val="00E4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42"/>
  </w:style>
  <w:style w:type="paragraph" w:styleId="1">
    <w:name w:val="heading 1"/>
    <w:basedOn w:val="a"/>
    <w:next w:val="a"/>
    <w:link w:val="10"/>
    <w:uiPriority w:val="9"/>
    <w:qFormat/>
    <w:rsid w:val="0080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53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4353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43533"/>
    <w:rPr>
      <w:rFonts w:ascii="Arial" w:eastAsia="Times New Roman" w:hAnsi="Arial" w:cs="Arial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435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353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E4353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E435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E4353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80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9400</Characters>
  <Application>Microsoft Office Word</Application>
  <DocSecurity>0</DocSecurity>
  <Lines>78</Lines>
  <Paragraphs>22</Paragraphs>
  <ScaleCrop>false</ScaleCrop>
  <Company>Администрация СП Чураевский сельсовет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2017-03-09T12:03:00Z</dcterms:created>
  <dcterms:modified xsi:type="dcterms:W3CDTF">2017-03-09T12:05:00Z</dcterms:modified>
</cp:coreProperties>
</file>