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FF" w:rsidRDefault="00BA73FF" w:rsidP="00BA73F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BA73FF" w:rsidRDefault="00BA73FF" w:rsidP="00BA73F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BA73FF" w:rsidRDefault="00BA73FF" w:rsidP="00BA73FF">
      <w:pPr>
        <w:jc w:val="center"/>
        <w:rPr>
          <w:sz w:val="28"/>
          <w:szCs w:val="28"/>
          <w:lang w:val="be-BY"/>
        </w:rPr>
      </w:pPr>
    </w:p>
    <w:p w:rsidR="00BA73FF" w:rsidRDefault="00BA73FF" w:rsidP="00BA73FF">
      <w:pPr>
        <w:jc w:val="center"/>
        <w:rPr>
          <w:color w:val="000000"/>
          <w:sz w:val="28"/>
          <w:szCs w:val="28"/>
        </w:rPr>
      </w:pPr>
      <w:r w:rsidRPr="00BA73FF">
        <w:rPr>
          <w:color w:val="000000"/>
          <w:sz w:val="28"/>
          <w:szCs w:val="28"/>
        </w:rPr>
        <w:t>РЕШЕНИЕ</w:t>
      </w:r>
    </w:p>
    <w:p w:rsidR="00BA73FF" w:rsidRPr="00BA73FF" w:rsidRDefault="00BA73FF" w:rsidP="00BA73FF">
      <w:pPr>
        <w:jc w:val="center"/>
        <w:rPr>
          <w:color w:val="000000"/>
          <w:sz w:val="28"/>
          <w:szCs w:val="28"/>
        </w:rPr>
      </w:pPr>
    </w:p>
    <w:p w:rsidR="005E343E" w:rsidRDefault="005E343E" w:rsidP="005E343E">
      <w:pPr>
        <w:jc w:val="center"/>
        <w:rPr>
          <w:sz w:val="28"/>
          <w:szCs w:val="28"/>
        </w:rPr>
      </w:pPr>
      <w:r w:rsidRPr="005E343E">
        <w:rPr>
          <w:sz w:val="28"/>
          <w:szCs w:val="28"/>
        </w:rPr>
        <w:t>о</w:t>
      </w:r>
      <w:r w:rsidR="00BA73FF" w:rsidRPr="005E343E">
        <w:rPr>
          <w:sz w:val="28"/>
          <w:szCs w:val="28"/>
        </w:rPr>
        <w:t>т</w:t>
      </w:r>
      <w:r w:rsidRPr="005E343E">
        <w:rPr>
          <w:sz w:val="28"/>
          <w:szCs w:val="28"/>
        </w:rPr>
        <w:t xml:space="preserve"> 1</w:t>
      </w:r>
      <w:r w:rsidR="00C04A02">
        <w:rPr>
          <w:sz w:val="28"/>
          <w:szCs w:val="28"/>
        </w:rPr>
        <w:t>1 января</w:t>
      </w:r>
      <w:r w:rsidRPr="005E343E">
        <w:rPr>
          <w:sz w:val="28"/>
          <w:szCs w:val="28"/>
        </w:rPr>
        <w:t xml:space="preserve"> 201</w:t>
      </w:r>
      <w:r w:rsidR="00C04A02">
        <w:rPr>
          <w:sz w:val="28"/>
          <w:szCs w:val="28"/>
        </w:rPr>
        <w:t>7</w:t>
      </w:r>
      <w:r w:rsidRPr="005E343E">
        <w:rPr>
          <w:sz w:val="28"/>
          <w:szCs w:val="28"/>
        </w:rPr>
        <w:t xml:space="preserve"> года № </w:t>
      </w:r>
      <w:r w:rsidR="00C04A02">
        <w:rPr>
          <w:sz w:val="28"/>
          <w:szCs w:val="28"/>
        </w:rPr>
        <w:t>112</w:t>
      </w:r>
    </w:p>
    <w:p w:rsidR="00C04A02" w:rsidRPr="005E343E" w:rsidRDefault="00C04A02" w:rsidP="005E343E">
      <w:pPr>
        <w:jc w:val="center"/>
        <w:rPr>
          <w:sz w:val="28"/>
          <w:szCs w:val="28"/>
        </w:rPr>
      </w:pPr>
    </w:p>
    <w:p w:rsidR="00C04A02" w:rsidRDefault="00C04A02" w:rsidP="00C04A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Порядка предоставления проектов, а также принятых нормативных правовых актов органами местного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Чураевский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прокуратуру </w:t>
      </w:r>
      <w:proofErr w:type="spellStart"/>
      <w:r>
        <w:rPr>
          <w:color w:val="000000"/>
          <w:sz w:val="28"/>
          <w:szCs w:val="28"/>
        </w:rPr>
        <w:t>Мишкинского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C04A02" w:rsidRDefault="00C04A02" w:rsidP="00C04A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их правовой оценки</w:t>
      </w:r>
    </w:p>
    <w:p w:rsidR="00C04A02" w:rsidRDefault="00C04A02" w:rsidP="00C04A0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04A02" w:rsidRDefault="00C04A02" w:rsidP="00C04A02">
      <w:pPr>
        <w:autoSpaceDE w:val="0"/>
        <w:autoSpaceDN w:val="0"/>
        <w:adjustRightInd w:val="0"/>
        <w:ind w:firstLine="74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третьего созыва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 w:rsidR="00C04A02" w:rsidRDefault="00C04A02" w:rsidP="00C04A02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предоставления проектов, а также принятых нормативных правовых актов органами местного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Чураевский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прокуратуру </w:t>
      </w:r>
      <w:proofErr w:type="spellStart"/>
      <w:r>
        <w:rPr>
          <w:color w:val="000000"/>
          <w:sz w:val="28"/>
          <w:szCs w:val="28"/>
        </w:rPr>
        <w:t>Мишкинского</w:t>
      </w:r>
      <w:proofErr w:type="spellEnd"/>
      <w:r>
        <w:rPr>
          <w:color w:val="000000"/>
          <w:sz w:val="28"/>
          <w:szCs w:val="28"/>
        </w:rPr>
        <w:t xml:space="preserve"> района для их правовой оценки (прилагается).</w:t>
      </w:r>
    </w:p>
    <w:p w:rsidR="00C04A02" w:rsidRDefault="00C04A02" w:rsidP="00C04A02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обнародовать на информационном стенде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ураево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ул.Ленина</w:t>
      </w:r>
      <w:proofErr w:type="spellEnd"/>
      <w:r>
        <w:rPr>
          <w:color w:val="000000"/>
          <w:sz w:val="28"/>
          <w:szCs w:val="28"/>
        </w:rPr>
        <w:t xml:space="preserve">, д.32 и разместить на </w:t>
      </w:r>
      <w:r>
        <w:rPr>
          <w:sz w:val="28"/>
          <w:szCs w:val="28"/>
        </w:rPr>
        <w:t xml:space="preserve">веб-странице официального сайта Администрации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5"/>
            <w:color w:val="000000"/>
            <w:sz w:val="28"/>
            <w:szCs w:val="28"/>
          </w:rPr>
          <w:t>http://mishkan.ru</w:t>
        </w:r>
      </w:hyperlink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C04A02" w:rsidRDefault="00C04A02" w:rsidP="00C04A0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настоящего решения возложить на постоянные комиссии Совета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C04A02" w:rsidRDefault="00C04A02" w:rsidP="00C04A02">
      <w:pPr>
        <w:shd w:val="clear" w:color="auto" w:fill="FFFFFF"/>
        <w:jc w:val="right"/>
        <w:rPr>
          <w:sz w:val="28"/>
          <w:szCs w:val="28"/>
        </w:rPr>
      </w:pPr>
    </w:p>
    <w:p w:rsidR="00C04A02" w:rsidRDefault="00C04A02" w:rsidP="00C04A02">
      <w:pPr>
        <w:shd w:val="clear" w:color="auto" w:fill="FFFFFF"/>
        <w:jc w:val="right"/>
        <w:rPr>
          <w:sz w:val="28"/>
          <w:szCs w:val="28"/>
        </w:rPr>
      </w:pPr>
    </w:p>
    <w:p w:rsidR="00C04A02" w:rsidRDefault="00C04A02" w:rsidP="00C04A0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04A02" w:rsidRDefault="00C04A02" w:rsidP="00C04A02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C04A02" w:rsidRDefault="00C04A02" w:rsidP="00C04A0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04A02" w:rsidRDefault="00C04A02" w:rsidP="00C04A02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C04A02" w:rsidRDefault="00C04A02" w:rsidP="00C04A0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</w:t>
      </w:r>
    </w:p>
    <w:p w:rsidR="00C04A02" w:rsidRDefault="00C04A02" w:rsidP="00C04A02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Г.А.Саймулукова</w:t>
      </w:r>
      <w:proofErr w:type="spellEnd"/>
    </w:p>
    <w:p w:rsidR="00C04A02" w:rsidRDefault="00C04A02" w:rsidP="00C04A02">
      <w:pPr>
        <w:jc w:val="right"/>
        <w:rPr>
          <w:sz w:val="28"/>
          <w:szCs w:val="28"/>
        </w:rPr>
      </w:pPr>
    </w:p>
    <w:p w:rsidR="00C04A02" w:rsidRDefault="00C04A02" w:rsidP="00C04A02">
      <w:pPr>
        <w:jc w:val="right"/>
        <w:rPr>
          <w:sz w:val="28"/>
          <w:szCs w:val="28"/>
        </w:rPr>
      </w:pPr>
    </w:p>
    <w:p w:rsidR="00C04A02" w:rsidRDefault="00C04A02" w:rsidP="00C04A02">
      <w:pPr>
        <w:jc w:val="right"/>
        <w:rPr>
          <w:sz w:val="28"/>
          <w:szCs w:val="28"/>
        </w:rPr>
      </w:pPr>
    </w:p>
    <w:p w:rsidR="00C04A02" w:rsidRDefault="00C04A02" w:rsidP="00C04A02">
      <w:pPr>
        <w:jc w:val="right"/>
        <w:rPr>
          <w:sz w:val="28"/>
          <w:szCs w:val="28"/>
        </w:rPr>
      </w:pPr>
    </w:p>
    <w:p w:rsidR="00C04A02" w:rsidRDefault="00C04A02" w:rsidP="00C04A02">
      <w:pPr>
        <w:jc w:val="right"/>
        <w:rPr>
          <w:sz w:val="28"/>
          <w:szCs w:val="28"/>
        </w:rPr>
      </w:pPr>
    </w:p>
    <w:p w:rsidR="00C04A02" w:rsidRDefault="00C04A02" w:rsidP="00C04A02">
      <w:pPr>
        <w:jc w:val="right"/>
        <w:rPr>
          <w:sz w:val="28"/>
          <w:szCs w:val="28"/>
        </w:rPr>
      </w:pPr>
    </w:p>
    <w:p w:rsidR="00C04A02" w:rsidRDefault="00C04A02" w:rsidP="00C04A0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04A02" w:rsidRDefault="00C04A02" w:rsidP="00C04A0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  <w:r>
        <w:rPr>
          <w:b/>
          <w:sz w:val="28"/>
          <w:szCs w:val="28"/>
        </w:rPr>
        <w:t xml:space="preserve"> </w:t>
      </w:r>
    </w:p>
    <w:p w:rsidR="00C04A02" w:rsidRDefault="00C04A02" w:rsidP="00C04A0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C04A02" w:rsidRDefault="00C04A02" w:rsidP="00C04A0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C04A02" w:rsidRDefault="00C04A02" w:rsidP="00C04A0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C04A02" w:rsidRDefault="00C04A02" w:rsidP="00C04A0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</w:t>
      </w:r>
    </w:p>
    <w:p w:rsidR="00C04A02" w:rsidRDefault="00C04A02" w:rsidP="00C04A0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Республики Башкортостан</w:t>
      </w:r>
    </w:p>
    <w:p w:rsidR="00C04A02" w:rsidRDefault="00C04A02" w:rsidP="00C04A0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</w:t>
      </w:r>
      <w:r w:rsidR="001346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от  13 января 2017 года № 112</w:t>
      </w:r>
    </w:p>
    <w:p w:rsidR="00C04A02" w:rsidRDefault="00C04A02" w:rsidP="00C04A0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4A02" w:rsidRDefault="00C04A02" w:rsidP="00C04A0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C04A02" w:rsidRDefault="00C04A02" w:rsidP="00C04A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проектов, а также принятых нормативных правовых актов органами местного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Чураевский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прокуратуру </w:t>
      </w:r>
      <w:proofErr w:type="spellStart"/>
      <w:r>
        <w:rPr>
          <w:color w:val="000000"/>
          <w:sz w:val="28"/>
          <w:szCs w:val="28"/>
        </w:rPr>
        <w:t>Мишкинского</w:t>
      </w:r>
      <w:proofErr w:type="spellEnd"/>
      <w:r>
        <w:rPr>
          <w:color w:val="000000"/>
          <w:sz w:val="28"/>
          <w:szCs w:val="28"/>
        </w:rPr>
        <w:t xml:space="preserve"> района для их правовой оценки</w:t>
      </w:r>
    </w:p>
    <w:p w:rsidR="00C04A02" w:rsidRDefault="00C04A02" w:rsidP="00C04A02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Настоящий Порядок предоставления проектов, а также  принятых органами местного самоуправления нормативных правовых актов в прокуратуру </w:t>
      </w:r>
      <w:proofErr w:type="spellStart"/>
      <w:r>
        <w:rPr>
          <w:color w:val="000000"/>
          <w:sz w:val="28"/>
          <w:szCs w:val="28"/>
        </w:rPr>
        <w:t>Мишкинского</w:t>
      </w:r>
      <w:proofErr w:type="spellEnd"/>
      <w:r>
        <w:rPr>
          <w:color w:val="000000"/>
          <w:sz w:val="28"/>
          <w:szCs w:val="28"/>
        </w:rPr>
        <w:t xml:space="preserve"> района для их правовой оценки (далее - Порядок) разработан в целях организации взаимодействия прокуратуры района и органов местного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Чураевский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(далее - орган местного самоуправления) по вопросу обеспечения законности принимаемых органами местного самоуправления нормативных правовых актов, оказания</w:t>
      </w:r>
      <w:proofErr w:type="gramEnd"/>
      <w:r>
        <w:rPr>
          <w:color w:val="000000"/>
          <w:sz w:val="28"/>
          <w:szCs w:val="28"/>
        </w:rPr>
        <w:t xml:space="preserve"> содействия органам местного самоуправления в разработке проектов правовых актов, совершенствования механизма нормотворчества.</w:t>
      </w:r>
    </w:p>
    <w:p w:rsidR="00C04A02" w:rsidRDefault="00C04A02" w:rsidP="00C04A0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Под нормативным правовым актом понимается принятый в установленном порядке органом местного самоуправления акт, </w:t>
      </w:r>
      <w:r>
        <w:rPr>
          <w:sz w:val="28"/>
          <w:szCs w:val="28"/>
        </w:rPr>
        <w:t>устанавливающий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актом.</w:t>
      </w:r>
    </w:p>
    <w:p w:rsidR="00C04A02" w:rsidRDefault="00C04A02" w:rsidP="00C04A0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проектом нормативного правового акта понимается документ, содержащий предварительный текст нормативного правового </w:t>
      </w:r>
      <w:proofErr w:type="gramStart"/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C04A02" w:rsidRDefault="00C04A02" w:rsidP="00C04A02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Все проекты, а также принятые нормативные правовые акты органов местного самоуправления в обязательном порядке направляются в прокуратуру </w:t>
      </w:r>
      <w:proofErr w:type="spellStart"/>
      <w:r>
        <w:rPr>
          <w:color w:val="000000"/>
          <w:sz w:val="28"/>
          <w:szCs w:val="28"/>
        </w:rPr>
        <w:t>Мишкинского</w:t>
      </w:r>
      <w:proofErr w:type="spellEnd"/>
      <w:r>
        <w:rPr>
          <w:color w:val="000000"/>
          <w:sz w:val="28"/>
          <w:szCs w:val="28"/>
        </w:rPr>
        <w:t xml:space="preserve"> района для их проверки на предмет соответствия федеральному и республиканскому законодательству.</w:t>
      </w:r>
    </w:p>
    <w:p w:rsidR="00C04A02" w:rsidRDefault="00C04A02" w:rsidP="00C04A02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Проекты нормативных правовых актов органов местного самоуправления предоставляются в прокуратуру </w:t>
      </w:r>
      <w:proofErr w:type="spellStart"/>
      <w:r>
        <w:rPr>
          <w:color w:val="000000"/>
          <w:sz w:val="28"/>
          <w:szCs w:val="28"/>
        </w:rPr>
        <w:t>Мишкинского</w:t>
      </w:r>
      <w:proofErr w:type="spellEnd"/>
      <w:r>
        <w:rPr>
          <w:color w:val="000000"/>
          <w:sz w:val="28"/>
          <w:szCs w:val="28"/>
        </w:rPr>
        <w:t xml:space="preserve"> района для проведения проверки на предмет соответствия законодательству не позднее, чем за 10 дней до предполагаемой даты их принятия с сопроводительным письмом.</w:t>
      </w:r>
    </w:p>
    <w:p w:rsidR="00C04A02" w:rsidRDefault="00C04A02" w:rsidP="00C04A02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Днем поступления проекта нормативного правового акта принятого органами местного самоуправления в прокуратуру </w:t>
      </w:r>
      <w:proofErr w:type="spellStart"/>
      <w:r>
        <w:rPr>
          <w:color w:val="000000"/>
          <w:sz w:val="28"/>
          <w:szCs w:val="28"/>
        </w:rPr>
        <w:t>Мишкинского</w:t>
      </w:r>
      <w:proofErr w:type="spellEnd"/>
      <w:r>
        <w:rPr>
          <w:color w:val="000000"/>
          <w:sz w:val="28"/>
          <w:szCs w:val="28"/>
        </w:rPr>
        <w:t xml:space="preserve"> района является день его регистрации в прокуратуре района.</w:t>
      </w:r>
    </w:p>
    <w:p w:rsidR="00C04A02" w:rsidRDefault="00C04A02" w:rsidP="00C04A02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В случае поступления в орган местного самоуправления информации прокуратуры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дачи правовой оценки.</w:t>
      </w:r>
    </w:p>
    <w:p w:rsidR="00C04A02" w:rsidRDefault="00C04A02" w:rsidP="00C04A02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Нормативные правовые акты, принятые органами местного самоуправления, предоставляются в прокуратуру </w:t>
      </w:r>
      <w:proofErr w:type="spellStart"/>
      <w:r>
        <w:rPr>
          <w:color w:val="000000"/>
          <w:sz w:val="28"/>
          <w:szCs w:val="28"/>
        </w:rPr>
        <w:t>Мишкинского</w:t>
      </w:r>
      <w:proofErr w:type="spellEnd"/>
      <w:r>
        <w:rPr>
          <w:color w:val="000000"/>
          <w:sz w:val="28"/>
          <w:szCs w:val="28"/>
        </w:rPr>
        <w:t xml:space="preserve"> района течение 7 рабочих дней  после их принятия и подписания.</w:t>
      </w:r>
    </w:p>
    <w:p w:rsidR="00C04A02" w:rsidRDefault="00C04A02" w:rsidP="00C04A02">
      <w:pPr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Настоящий Порядок вступает в силу со дня его официального опубликования на веб-странице официального сайта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</w:t>
      </w:r>
      <w:hyperlink r:id="rId7" w:history="1">
        <w:r>
          <w:rPr>
            <w:rStyle w:val="a5"/>
            <w:sz w:val="28"/>
            <w:szCs w:val="28"/>
          </w:rPr>
          <w:t>http://mishkan.ru</w:t>
        </w:r>
      </w:hyperlink>
      <w:r>
        <w:rPr>
          <w:color w:val="000000"/>
          <w:sz w:val="28"/>
          <w:szCs w:val="28"/>
        </w:rPr>
        <w:t xml:space="preserve">) и обнародования 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Чураевский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 </w:t>
      </w:r>
    </w:p>
    <w:p w:rsidR="00C04A02" w:rsidRDefault="00C04A02" w:rsidP="00C04A02">
      <w:pPr>
        <w:ind w:firstLine="748"/>
        <w:jc w:val="both"/>
        <w:rPr>
          <w:color w:val="000000"/>
          <w:sz w:val="28"/>
          <w:szCs w:val="28"/>
        </w:rPr>
      </w:pPr>
    </w:p>
    <w:p w:rsidR="00C04A02" w:rsidRDefault="00C04A02" w:rsidP="00C04A02">
      <w:pPr>
        <w:ind w:firstLine="748"/>
        <w:jc w:val="both"/>
        <w:rPr>
          <w:color w:val="000000"/>
          <w:sz w:val="28"/>
          <w:szCs w:val="28"/>
        </w:rPr>
      </w:pPr>
    </w:p>
    <w:p w:rsidR="00C04A02" w:rsidRDefault="00C04A02" w:rsidP="00C04A02">
      <w:pPr>
        <w:ind w:firstLine="748"/>
        <w:jc w:val="both"/>
        <w:rPr>
          <w:color w:val="000000"/>
          <w:sz w:val="28"/>
          <w:szCs w:val="28"/>
        </w:rPr>
      </w:pPr>
    </w:p>
    <w:p w:rsidR="00C04A02" w:rsidRDefault="00C04A02" w:rsidP="00C04A02">
      <w:pPr>
        <w:rPr>
          <w:sz w:val="28"/>
          <w:szCs w:val="28"/>
        </w:rPr>
      </w:pPr>
    </w:p>
    <w:p w:rsidR="00C04A02" w:rsidRDefault="00C04A02" w:rsidP="00C04A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4A02" w:rsidRDefault="00C04A02" w:rsidP="00C04A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4A02" w:rsidRDefault="00C04A02" w:rsidP="00C04A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4A02" w:rsidRDefault="00C04A02" w:rsidP="00C04A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E343E" w:rsidRDefault="005E343E" w:rsidP="005E343E">
      <w:pPr>
        <w:ind w:firstLine="426"/>
        <w:rPr>
          <w:sz w:val="28"/>
          <w:szCs w:val="28"/>
        </w:rPr>
      </w:pPr>
    </w:p>
    <w:sectPr w:rsidR="005E343E" w:rsidSect="00C04A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10B2"/>
    <w:multiLevelType w:val="hybridMultilevel"/>
    <w:tmpl w:val="7254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02"/>
    <w:rsid w:val="00114B02"/>
    <w:rsid w:val="0013469C"/>
    <w:rsid w:val="005E343E"/>
    <w:rsid w:val="00B17665"/>
    <w:rsid w:val="00BA73FF"/>
    <w:rsid w:val="00C04A02"/>
    <w:rsid w:val="00F07FEE"/>
    <w:rsid w:val="00F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A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3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04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C04A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4A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4A02"/>
    <w:rPr>
      <w:color w:val="0000FF"/>
      <w:u w:val="single"/>
    </w:rPr>
  </w:style>
  <w:style w:type="paragraph" w:customStyle="1" w:styleId="ConsTitle">
    <w:name w:val="ConsTitle"/>
    <w:rsid w:val="00C04A0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A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3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04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C04A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4A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4A02"/>
    <w:rPr>
      <w:color w:val="0000FF"/>
      <w:u w:val="single"/>
    </w:rPr>
  </w:style>
  <w:style w:type="paragraph" w:customStyle="1" w:styleId="ConsTitle">
    <w:name w:val="ConsTitle"/>
    <w:rsid w:val="00C04A0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Чураево</dc:creator>
  <cp:keywords/>
  <dc:description/>
  <cp:lastModifiedBy>Чураево</cp:lastModifiedBy>
  <cp:revision>10</cp:revision>
  <dcterms:created xsi:type="dcterms:W3CDTF">2016-12-19T10:55:00Z</dcterms:created>
  <dcterms:modified xsi:type="dcterms:W3CDTF">2017-01-28T04:38:00Z</dcterms:modified>
</cp:coreProperties>
</file>