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F" w:rsidRDefault="00BA73FF" w:rsidP="00BA73F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BA73FF" w:rsidRDefault="00BA73FF" w:rsidP="00BA73F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A73FF" w:rsidRDefault="00BA73FF" w:rsidP="00BA73FF">
      <w:pPr>
        <w:jc w:val="center"/>
        <w:rPr>
          <w:sz w:val="28"/>
          <w:szCs w:val="28"/>
          <w:lang w:val="be-BY"/>
        </w:rPr>
      </w:pPr>
    </w:p>
    <w:p w:rsidR="00BA73FF" w:rsidRDefault="00BA73FF" w:rsidP="00BA73FF">
      <w:pPr>
        <w:jc w:val="center"/>
        <w:rPr>
          <w:color w:val="000000"/>
          <w:sz w:val="28"/>
          <w:szCs w:val="28"/>
        </w:rPr>
      </w:pPr>
      <w:r w:rsidRPr="00BA73FF">
        <w:rPr>
          <w:color w:val="000000"/>
          <w:sz w:val="28"/>
          <w:szCs w:val="28"/>
        </w:rPr>
        <w:t>РЕШЕНИЕ</w:t>
      </w:r>
    </w:p>
    <w:p w:rsidR="00BA73FF" w:rsidRPr="00BA73FF" w:rsidRDefault="00BA73FF" w:rsidP="00BA73FF">
      <w:pPr>
        <w:jc w:val="center"/>
        <w:rPr>
          <w:color w:val="000000"/>
          <w:sz w:val="28"/>
          <w:szCs w:val="28"/>
        </w:rPr>
      </w:pPr>
    </w:p>
    <w:p w:rsidR="005E343E" w:rsidRDefault="005E343E" w:rsidP="005E343E">
      <w:pPr>
        <w:jc w:val="center"/>
        <w:rPr>
          <w:sz w:val="28"/>
          <w:szCs w:val="28"/>
        </w:rPr>
      </w:pPr>
      <w:r w:rsidRPr="005E343E">
        <w:rPr>
          <w:sz w:val="28"/>
          <w:szCs w:val="28"/>
        </w:rPr>
        <w:t>о</w:t>
      </w:r>
      <w:r w:rsidR="00BA73FF" w:rsidRPr="005E343E">
        <w:rPr>
          <w:sz w:val="28"/>
          <w:szCs w:val="28"/>
        </w:rPr>
        <w:t>т</w:t>
      </w:r>
      <w:r w:rsidRPr="005E343E">
        <w:rPr>
          <w:sz w:val="28"/>
          <w:szCs w:val="28"/>
        </w:rPr>
        <w:t xml:space="preserve"> 1</w:t>
      </w:r>
      <w:r w:rsidR="00C04A02">
        <w:rPr>
          <w:sz w:val="28"/>
          <w:szCs w:val="28"/>
        </w:rPr>
        <w:t>1 января</w:t>
      </w:r>
      <w:r w:rsidRPr="005E343E">
        <w:rPr>
          <w:sz w:val="28"/>
          <w:szCs w:val="28"/>
        </w:rPr>
        <w:t xml:space="preserve"> 201</w:t>
      </w:r>
      <w:r w:rsidR="00C04A02">
        <w:rPr>
          <w:sz w:val="28"/>
          <w:szCs w:val="28"/>
        </w:rPr>
        <w:t>7</w:t>
      </w:r>
      <w:r w:rsidRPr="005E343E">
        <w:rPr>
          <w:sz w:val="28"/>
          <w:szCs w:val="28"/>
        </w:rPr>
        <w:t xml:space="preserve"> года № </w:t>
      </w:r>
      <w:r w:rsidR="00C04A02">
        <w:rPr>
          <w:sz w:val="28"/>
          <w:szCs w:val="28"/>
        </w:rPr>
        <w:t>11</w:t>
      </w:r>
      <w:r w:rsidR="00A14298">
        <w:rPr>
          <w:sz w:val="28"/>
          <w:szCs w:val="28"/>
        </w:rPr>
        <w:t>1</w:t>
      </w:r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внесения проектов муниципальных правовых актов на рассмотрение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4298" w:rsidRDefault="00A14298" w:rsidP="00A142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46 Федерального закона «Об общих принципах организации местного самоуправления в Российской Федерации», 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Регламентом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и в целях установления единого порядка в  организации подготовки и оформления проектов решений, представляемых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Совет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двадцать седьмого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14298" w:rsidRDefault="00A14298" w:rsidP="00A14298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внесения проектов муниципальных правовых актов </w:t>
      </w:r>
    </w:p>
    <w:p w:rsidR="00A14298" w:rsidRDefault="00A14298" w:rsidP="00A142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рассмотрение  Совета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A14298" w:rsidRDefault="00A14298" w:rsidP="00A14298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обнародовать на информационном стенде в здании </w:t>
      </w:r>
    </w:p>
    <w:p w:rsidR="00A14298" w:rsidRDefault="00A14298" w:rsidP="00A14298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ураево</w:t>
      </w:r>
      <w:proofErr w:type="spellEnd"/>
      <w:r>
        <w:rPr>
          <w:color w:val="000000"/>
          <w:sz w:val="28"/>
          <w:szCs w:val="28"/>
        </w:rPr>
        <w:t xml:space="preserve">, ул.Ленина,д.32 и разместить на </w:t>
      </w:r>
      <w:r>
        <w:rPr>
          <w:sz w:val="28"/>
          <w:szCs w:val="28"/>
        </w:rPr>
        <w:t xml:space="preserve">веб-странице официального сайта Администрации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7" w:history="1">
        <w:r>
          <w:rPr>
            <w:rStyle w:val="a5"/>
            <w:color w:val="000000"/>
            <w:sz w:val="28"/>
            <w:szCs w:val="28"/>
          </w:rPr>
          <w:t>http://mishkan.ru</w:t>
        </w:r>
      </w:hyperlink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A14298" w:rsidRDefault="00A14298" w:rsidP="00A14298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решения возложить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постоянные </w:t>
      </w:r>
    </w:p>
    <w:p w:rsidR="00A14298" w:rsidRDefault="00A14298" w:rsidP="00A142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A14298" w:rsidRDefault="00A14298" w:rsidP="00A142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298" w:rsidRDefault="00A14298" w:rsidP="00A1429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A14298" w:rsidRDefault="00A14298" w:rsidP="00A1429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A14298" w:rsidRDefault="00A14298" w:rsidP="00A1429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A14298" w:rsidRDefault="00A14298" w:rsidP="00A1429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A14298" w:rsidRDefault="00A14298" w:rsidP="00A1429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                                                                  </w:t>
      </w:r>
    </w:p>
    <w:p w:rsidR="00A14298" w:rsidRDefault="00A14298" w:rsidP="00A1429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Г.А.Саймулукова</w:t>
      </w:r>
      <w:proofErr w:type="spellEnd"/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4298" w:rsidRDefault="00A14298" w:rsidP="00A142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14298" w:rsidRDefault="00A14298" w:rsidP="00A1429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  <w:r>
        <w:rPr>
          <w:b/>
          <w:sz w:val="28"/>
          <w:szCs w:val="28"/>
        </w:rPr>
        <w:t xml:space="preserve"> </w:t>
      </w:r>
    </w:p>
    <w:p w:rsidR="00A14298" w:rsidRDefault="00A14298" w:rsidP="00A1429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A14298" w:rsidRDefault="00A14298" w:rsidP="00A1429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A14298" w:rsidRDefault="00A14298" w:rsidP="00A1429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A14298" w:rsidRDefault="00A14298" w:rsidP="00A1429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</w:t>
      </w:r>
    </w:p>
    <w:p w:rsidR="00A14298" w:rsidRDefault="00A14298" w:rsidP="00A14298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от 13 января 2017 года № 111</w:t>
      </w:r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внесения проектов муниципальных правовых актов на рассмотрение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</w:p>
    <w:p w:rsidR="00A14298" w:rsidRDefault="00A14298" w:rsidP="00A142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4298" w:rsidRDefault="00A14298" w:rsidP="00A142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4298" w:rsidRDefault="00A14298" w:rsidP="00A1429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внесения проектов муниципальных правовых актов на рассмотрение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 разработан 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Регламентом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устанавливает порядок подготовки и внесения проектов муниципальных правовых актов и других актов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проектов постановлений и распоряжений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- проект решения), вносимых на рассмотрение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- Совет), и определяет перечень и форму прилагаемых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документов, сроки их представления в Совет, порядок предварительного обсуждения и рассмотрения комиссиями Совета.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Право внесения проектов решений в Совет принадлежит: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комиссиям Совета;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депутатам Совета;</w:t>
      </w:r>
    </w:p>
    <w:p w:rsidR="00A14298" w:rsidRDefault="00A14298" w:rsidP="00A142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главе сельского поселения;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территориального общественного самоуправления;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государственной власти Республики Башкортостан;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-прокурору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Башкортостан;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инициативным группам граждан.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решений, исходящие от органов и организаций, не являющихся субъектами правотворческой инициативы, могут быть внесены в Совет через субъекты, которым предоставлено право внесения проектов решений.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Рассмотрение проекта местного бюджета, утверждение местного бюджета  и отчет о его исполнении осуществляется в порядке, установленном законодательством, Уставом и иными муниципальными правовыми актами.</w:t>
      </w:r>
    </w:p>
    <w:p w:rsidR="00A14298" w:rsidRDefault="00A14298" w:rsidP="00A14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Днем внесения проекта решения в Совет считается день его регистрации в Совете.</w:t>
      </w:r>
    </w:p>
    <w:p w:rsidR="00A14298" w:rsidRDefault="00A14298" w:rsidP="00A14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наличии альтернативных проектов решений каждый из них проходит процедуру предварительного обсуждения и рассмотрения и выносится на заседание Совета одновременно.</w:t>
      </w:r>
    </w:p>
    <w:p w:rsidR="00A14298" w:rsidRDefault="00A14298" w:rsidP="00A14298">
      <w:pPr>
        <w:pStyle w:val="ConsPlusNormal"/>
        <w:widowControl/>
        <w:ind w:firstLine="540"/>
        <w:jc w:val="both"/>
      </w:pPr>
    </w:p>
    <w:p w:rsidR="00A14298" w:rsidRDefault="00A14298" w:rsidP="00A142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Требования, предъявляемые к проектам решений</w:t>
      </w:r>
    </w:p>
    <w:p w:rsidR="00A14298" w:rsidRDefault="00A14298" w:rsidP="00A142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4298" w:rsidRDefault="00A14298" w:rsidP="00A14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Необходимым условием внесения проектов решений является обязательное представление следующих документов: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текста проекта решения; </w:t>
      </w:r>
    </w:p>
    <w:p w:rsidR="00A14298" w:rsidRDefault="00A14298" w:rsidP="00A142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пояснительной записки, в которой должны содержаться: обоснование необходимости принятия проекта решения, его цели, задачи, ожидаемые социально-экономические и иные последствия, которые повлечет за собой реализация данного решения основные положения, место будущего решения в системе действующих муниципальных правовых актов; указание на соответствие положений проекта решения Конституции Российской Федерации, федеральным законам, Конституции Республики Башкортостан, законам Республики Башкортостан, и Уставу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Башкортостан;</w:t>
      </w:r>
    </w:p>
    <w:p w:rsidR="00A14298" w:rsidRDefault="00A14298" w:rsidP="00A142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финансово-экономическое обоснование с указанием источников финансирования (при внесении проекта решения, реализация которого потребует затрат из местного бюджета); </w:t>
      </w:r>
    </w:p>
    <w:p w:rsidR="00A14298" w:rsidRDefault="00A14298" w:rsidP="00A142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перечень решений Совета, постановлений Администрации и иных муниципальных  правовых актов, подлежащих отмене, признанию </w:t>
      </w:r>
      <w:proofErr w:type="gramStart"/>
      <w:r>
        <w:rPr>
          <w:rFonts w:ascii="Times New Roman" w:hAnsi="Times New Roman" w:cs="Times New Roman"/>
          <w:sz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</w:rPr>
        <w:t xml:space="preserve"> силу, приостановлению, изменению либо дополнению в связи с принятием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 Пояснительная записка может содержать и иную информацию по усмотрению субъекта правотворческой инициативы;</w:t>
      </w:r>
    </w:p>
    <w:p w:rsidR="00A14298" w:rsidRDefault="00A14298" w:rsidP="00A142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>- решение комиссии Совета, распоряжение (письмо) главы сельского поселения, решение органа территориального общественного самоуправления, протокол собрания инициативной группы граждан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подписных листов с указанием фамилии, имени, отчества, даты и места рождения, серии, номера и даты выдачи паспорта или документа заменяющего паспорт гражданина с указанием наименования или кода выдавшего органа, а также адресов места жительства каждого члена инициативной группы,</w:t>
      </w:r>
      <w:r>
        <w:rPr>
          <w:rFonts w:ascii="Times New Roman" w:hAnsi="Times New Roman" w:cs="Times New Roman"/>
          <w:sz w:val="28"/>
        </w:rPr>
        <w:t xml:space="preserve">  решение органа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(в случае, если проект решения вносится вышеуказанными субъектами правотворческой инициативы);</w:t>
      </w:r>
    </w:p>
    <w:p w:rsidR="00A14298" w:rsidRDefault="00A14298" w:rsidP="00A142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материалы, подтверждающие проведение публичных слушаний по проекту решения Совета, в случае, если проект вносимого акта требует обязательного </w:t>
      </w:r>
      <w:r>
        <w:rPr>
          <w:rFonts w:ascii="Times New Roman" w:hAnsi="Times New Roman" w:cs="Times New Roman"/>
          <w:sz w:val="28"/>
        </w:rPr>
        <w:lastRenderedPageBreak/>
        <w:t xml:space="preserve">обсуждения на публичных слушаниях в соответствии с законодательством и Уставом;  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дискеты с электронной версией представленных документов.</w:t>
      </w:r>
    </w:p>
    <w:p w:rsidR="00A14298" w:rsidRDefault="00A14298" w:rsidP="00A1429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проектом решения представляется список лиц, присутствие которых на заседании Совета при рассмотрении данного вопроса целесообразно, и перечень организаций, которым будут рассылаться принятые решения. 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правой верхней части первого листа проекта решения Совета размещается слово «ПРОЕКТ» и под ним наименование лица или органа, внесшего данный проект (например «Вносится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 «Вносится депутатом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«Вносится Постоянной комиссией  _________» и т.д.)</w:t>
      </w:r>
      <w:proofErr w:type="gramEnd"/>
    </w:p>
    <w:p w:rsidR="00A14298" w:rsidRDefault="00A14298" w:rsidP="00A14298">
      <w:pPr>
        <w:pStyle w:val="ConsPlusNormal"/>
        <w:widowControl/>
        <w:ind w:firstLine="709"/>
        <w:jc w:val="both"/>
      </w:pP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 решения Совета при необходимости включаются следующие положения:</w:t>
      </w:r>
    </w:p>
    <w:p w:rsidR="00A14298" w:rsidRDefault="00A14298" w:rsidP="00A1429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- о сроках и порядке вступления в силу (с момента его принятия, с момента его опубликования или иное);</w:t>
      </w:r>
    </w:p>
    <w:p w:rsidR="00A14298" w:rsidRPr="00A14298" w:rsidRDefault="00A14298" w:rsidP="00A14298">
      <w:pPr>
        <w:pStyle w:val="a6"/>
        <w:ind w:firstLine="709"/>
        <w:jc w:val="both"/>
        <w:rPr>
          <w:sz w:val="28"/>
          <w:szCs w:val="28"/>
        </w:rPr>
      </w:pPr>
      <w:r w:rsidRPr="00A14298">
        <w:rPr>
          <w:sz w:val="28"/>
          <w:szCs w:val="28"/>
        </w:rPr>
        <w:t xml:space="preserve">- об исполнителях и сроках исполнения решения Совета или его отдельных пунктов; </w:t>
      </w:r>
    </w:p>
    <w:p w:rsidR="00A14298" w:rsidRPr="00A14298" w:rsidRDefault="00A14298" w:rsidP="00A14298">
      <w:pPr>
        <w:pStyle w:val="a6"/>
        <w:ind w:firstLine="709"/>
        <w:jc w:val="both"/>
        <w:rPr>
          <w:rFonts w:ascii="Times New Roman Bash" w:hAnsi="Times New Roman Bash"/>
          <w:sz w:val="28"/>
          <w:szCs w:val="28"/>
        </w:rPr>
      </w:pPr>
      <w:r w:rsidRPr="00A14298">
        <w:rPr>
          <w:sz w:val="28"/>
          <w:szCs w:val="28"/>
        </w:rPr>
        <w:t xml:space="preserve">- о возложении </w:t>
      </w:r>
      <w:proofErr w:type="gramStart"/>
      <w:r w:rsidRPr="00A14298">
        <w:rPr>
          <w:sz w:val="28"/>
          <w:szCs w:val="28"/>
        </w:rPr>
        <w:t>контроля за</w:t>
      </w:r>
      <w:proofErr w:type="gramEnd"/>
      <w:r w:rsidRPr="00A14298">
        <w:rPr>
          <w:sz w:val="28"/>
          <w:szCs w:val="28"/>
        </w:rPr>
        <w:t xml:space="preserve"> выполнением решения Совета (на комиссии Совета  или в отдельных случаях на должностных лиц Совета).                                                                                                                                                                                    </w:t>
      </w:r>
    </w:p>
    <w:p w:rsidR="00A14298" w:rsidRDefault="00A14298" w:rsidP="00A1429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вносимый депутатами Совета согласовывается  главой сельского поселения.</w:t>
      </w:r>
    </w:p>
    <w:p w:rsidR="00A14298" w:rsidRDefault="00A14298" w:rsidP="00A14298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внесения проектов решений на рассмотрение Совета инициативными группами граждан, обладающих избирательным правом, устанавливается соответствующим решением Совета.</w:t>
      </w:r>
    </w:p>
    <w:p w:rsidR="00A14298" w:rsidRDefault="00A14298" w:rsidP="00A14298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решений, поступившие в Совет, подлежат обязательной регистрации, проверяются лицом обеспечивающим деятельность Совета на предмет соответствия проекта и прилагаемых материалов требованиям настоящего Порядка и передаются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14298" w:rsidRDefault="00A14298" w:rsidP="00A1429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случае несоответствия проекта решения указанным в настоящем Порядке требованиям он может быть возвращен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субъекту правотворческой инициативы на доработку.</w:t>
      </w:r>
    </w:p>
    <w:p w:rsidR="00A14298" w:rsidRDefault="00A14298" w:rsidP="00A14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приведения проекта решения и сопроводительной документации в соответствие с требованиями настоящего Порядка проект решения может быть внесен на рассмотрение Совета повторно с соблюдением процедуры, установленной настоящим Порядком.</w:t>
      </w:r>
    </w:p>
    <w:p w:rsidR="00A14298" w:rsidRDefault="00A14298" w:rsidP="00A14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представленный проект решения Совета соответствует требованиям настоящего Порядка, проводится правовая, лингвистическая и антикоррупционная экспертиза данного проекта решения в порядке установленной Регламентом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Проект решения, а также прилагаемые к нему в соответствии с требованиями настоящего Порядка документы передаются в Совет в количестве одного экземпляра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дней до заседания Совета, на которое выносится проект решения.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Проект решения, требующий согласно действующему законодательству проведения публичных слушаний, а также прилагаемые к нему в соответствии с требованиями настоящего Порядка документы передаются в Совет в количестве одного экземпляра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заседания Совета, на которое выносится проект решения.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Проекты решений, представленные в Совет с нарушением сроков, указанных в пунктах 2.5 и 2.6 настоящего Порядка, принимаются для рассмотрения на ближайшем заседании Совета, если они носят особую важность для жизнедеятельности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14298" w:rsidRDefault="00A14298" w:rsidP="00A142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созыва внеочередного заседания Совета, по решению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могут устанавливаться сокращенные сроки подготовки и внесения проектов решений на рассмотрение Совета.</w:t>
      </w:r>
    </w:p>
    <w:p w:rsidR="00A14298" w:rsidRDefault="00A14298" w:rsidP="00A142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14298" w:rsidRDefault="00A14298" w:rsidP="00A14298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предварительного обсуждения и получения заключений</w:t>
      </w:r>
    </w:p>
    <w:p w:rsidR="00A14298" w:rsidRDefault="00A14298" w:rsidP="00A14298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проектам решений</w:t>
      </w:r>
    </w:p>
    <w:p w:rsidR="00A14298" w:rsidRDefault="00A14298" w:rsidP="00A142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направляет проект решения, принятый для рассмотрения Советом,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профильную постоянную комиссию Совета для предварительного рассмотрения и дачи заключения. Одновременно проект решения Совета и материалы к нему направляются депутатам Совета, 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в органы местного самоуправления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рассматриваемый вопрос затрагивает интересы поселений его жителей.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Обсуждение проекта решения постоянными комиссиями Совета происходит открыто и гласно. Порядок рассмотрения проекта и подготовки по нему заключения постоянные комиссии Совета определяют самостоятельно в соответствии с Регламентом Совета  и положением о постоянных комиссиях Совета. 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Поправки к проекту решения вносятся в профильную постоянную комиссию в виде текста изменений или дополнений в конкретные статьи проекта решения либо предложений об исключении конкретных пунктов, частей или статей из проекта решения. Поправки к проекту решения могут вносить только субъекты, обладающие правом правотворческой инициативы.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постоянная комиссия Совета изучает и обобщает поправки, рассматривает их на своем заседании и принимает решение о включении поправок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 решения или о внесении в Совет рекомендации об отклонении поправок. Субъект правотворческой инициативы, внесший поправки к проекту решения, вправе уточнять их в ходе обсуждения на заседании постоянной комиссии Совета.</w:t>
      </w:r>
    </w:p>
    <w:p w:rsidR="00A14298" w:rsidRDefault="00A14298" w:rsidP="00A142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3.4. Подготовленный постоянной комиссией Совета для рассмотрения Советом проект решения с необходимыми материалами к нему, заключение постоянной комиссии Совета с обоснованием необходимости принятия или отклонения проекта, другими документами, способствующими объективному рассмотрению данного проекта, направляются главе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для внесения на рассмотрение Совета.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основании заключения постоянной  комиссии Совета  вносит проект решения Совета в перечень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повестки дня заседания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возвращает его в вышеуказанную комиссию на доработку. 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 рассмотрение внесенного субъектом правотворческой инициативы проекта решения отводится не более 30 календарных дней. По решению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срок рассмотрения и принятия решения по представленному проекту может быть продлен на срок до двух месяцев.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проекта решения соответствующей профильной постоянной комиссией Совета отводится пять рабочих дней.</w:t>
      </w:r>
    </w:p>
    <w:p w:rsidR="00A14298" w:rsidRDefault="00A14298" w:rsidP="00A1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Порядок рассмотрения проекта решения на заседании Совета определяется Регламентом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14298" w:rsidRDefault="00A14298" w:rsidP="00A1429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298" w:rsidRDefault="00A14298" w:rsidP="00A1429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298" w:rsidRDefault="00A14298" w:rsidP="00A14298">
      <w:pPr>
        <w:rPr>
          <w:rFonts w:asciiTheme="minorHAnsi" w:hAnsiTheme="minorHAnsi" w:cstheme="minorBidi"/>
          <w:sz w:val="22"/>
          <w:szCs w:val="22"/>
        </w:rPr>
      </w:pPr>
    </w:p>
    <w:p w:rsidR="00A14298" w:rsidRDefault="00A14298" w:rsidP="00A14298">
      <w:pPr>
        <w:rPr>
          <w:sz w:val="28"/>
          <w:szCs w:val="28"/>
        </w:rPr>
      </w:pPr>
    </w:p>
    <w:p w:rsidR="00C04A02" w:rsidRPr="005E343E" w:rsidRDefault="00C04A02" w:rsidP="005E343E">
      <w:pPr>
        <w:jc w:val="center"/>
        <w:rPr>
          <w:sz w:val="28"/>
          <w:szCs w:val="28"/>
        </w:rPr>
      </w:pPr>
    </w:p>
    <w:sectPr w:rsidR="00C04A02" w:rsidRPr="005E343E" w:rsidSect="00C04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141F46"/>
    <w:multiLevelType w:val="hybridMultilevel"/>
    <w:tmpl w:val="0E9C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10B2"/>
    <w:multiLevelType w:val="hybridMultilevel"/>
    <w:tmpl w:val="7254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02"/>
    <w:rsid w:val="00114B02"/>
    <w:rsid w:val="005E343E"/>
    <w:rsid w:val="00A14298"/>
    <w:rsid w:val="00B17665"/>
    <w:rsid w:val="00BA73FF"/>
    <w:rsid w:val="00C04A02"/>
    <w:rsid w:val="00F07FEE"/>
    <w:rsid w:val="00F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A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2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3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0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C04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4A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4A02"/>
    <w:rPr>
      <w:color w:val="0000FF"/>
      <w:u w:val="single"/>
    </w:rPr>
  </w:style>
  <w:style w:type="paragraph" w:customStyle="1" w:styleId="ConsTitle">
    <w:name w:val="ConsTitle"/>
    <w:rsid w:val="00C04A0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A142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14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42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A142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142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A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2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3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0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C04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4A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4A02"/>
    <w:rPr>
      <w:color w:val="0000FF"/>
      <w:u w:val="single"/>
    </w:rPr>
  </w:style>
  <w:style w:type="paragraph" w:customStyle="1" w:styleId="ConsTitle">
    <w:name w:val="ConsTitle"/>
    <w:rsid w:val="00C04A0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A142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14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42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A142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142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hk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6715-5F6A-4CFF-8845-AD69C9AE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Чураево</dc:creator>
  <cp:keywords/>
  <dc:description/>
  <cp:lastModifiedBy>Чураево</cp:lastModifiedBy>
  <cp:revision>11</cp:revision>
  <dcterms:created xsi:type="dcterms:W3CDTF">2016-12-19T10:55:00Z</dcterms:created>
  <dcterms:modified xsi:type="dcterms:W3CDTF">2017-01-28T04:38:00Z</dcterms:modified>
</cp:coreProperties>
</file>