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F" w:rsidRPr="00346F42" w:rsidRDefault="003C543F" w:rsidP="003C543F">
      <w:pPr>
        <w:pStyle w:val="3"/>
        <w:spacing w:after="0"/>
        <w:ind w:left="0"/>
        <w:jc w:val="right"/>
        <w:rPr>
          <w:b/>
          <w:sz w:val="24"/>
          <w:szCs w:val="24"/>
        </w:rPr>
      </w:pPr>
    </w:p>
    <w:p w:rsidR="003C543F" w:rsidRPr="003C543F" w:rsidRDefault="003C543F" w:rsidP="003C543F">
      <w:pPr>
        <w:pStyle w:val="3"/>
        <w:spacing w:after="0"/>
        <w:ind w:left="0"/>
        <w:jc w:val="center"/>
        <w:rPr>
          <w:sz w:val="28"/>
          <w:szCs w:val="28"/>
        </w:rPr>
      </w:pPr>
      <w:r w:rsidRPr="003C543F">
        <w:rPr>
          <w:sz w:val="28"/>
          <w:szCs w:val="28"/>
        </w:rPr>
        <w:t xml:space="preserve">Совет сельского поселения Чураевский сельсовет муниципального района </w:t>
      </w:r>
    </w:p>
    <w:p w:rsidR="003C543F" w:rsidRPr="003C543F" w:rsidRDefault="003C543F" w:rsidP="003C543F">
      <w:pPr>
        <w:pStyle w:val="3"/>
        <w:spacing w:after="0"/>
        <w:ind w:left="0"/>
        <w:jc w:val="center"/>
        <w:rPr>
          <w:sz w:val="28"/>
          <w:szCs w:val="28"/>
        </w:rPr>
      </w:pPr>
      <w:proofErr w:type="spellStart"/>
      <w:r w:rsidRPr="003C543F">
        <w:rPr>
          <w:sz w:val="28"/>
          <w:szCs w:val="28"/>
        </w:rPr>
        <w:t>Мишкинский</w:t>
      </w:r>
      <w:proofErr w:type="spellEnd"/>
      <w:r w:rsidRPr="003C543F">
        <w:rPr>
          <w:sz w:val="28"/>
          <w:szCs w:val="28"/>
        </w:rPr>
        <w:t xml:space="preserve"> район Республики Башкортостан</w:t>
      </w:r>
    </w:p>
    <w:p w:rsidR="003C543F" w:rsidRPr="003C543F" w:rsidRDefault="003C543F" w:rsidP="003C543F">
      <w:pPr>
        <w:pStyle w:val="3"/>
        <w:spacing w:after="0"/>
        <w:ind w:left="0"/>
        <w:jc w:val="center"/>
        <w:rPr>
          <w:sz w:val="28"/>
          <w:szCs w:val="28"/>
        </w:rPr>
      </w:pPr>
      <w:r w:rsidRPr="003C543F">
        <w:rPr>
          <w:sz w:val="28"/>
          <w:szCs w:val="28"/>
        </w:rPr>
        <w:t xml:space="preserve">                                                    </w:t>
      </w:r>
    </w:p>
    <w:p w:rsidR="003C543F" w:rsidRPr="003C543F" w:rsidRDefault="003C543F" w:rsidP="00253B2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43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C543F" w:rsidRPr="003C543F" w:rsidRDefault="003C543F" w:rsidP="00253B2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43F" w:rsidRPr="003C543F" w:rsidRDefault="00253B2C" w:rsidP="00253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43F" w:rsidRPr="003C543F">
        <w:rPr>
          <w:rFonts w:ascii="Times New Roman" w:hAnsi="Times New Roman" w:cs="Times New Roman"/>
          <w:sz w:val="28"/>
          <w:szCs w:val="28"/>
        </w:rPr>
        <w:t>30 ноября 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276B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A10B4A" w:rsidRDefault="003C543F" w:rsidP="00A1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3F">
        <w:rPr>
          <w:rFonts w:ascii="Times New Roman" w:hAnsi="Times New Roman" w:cs="Times New Roman"/>
          <w:b/>
          <w:sz w:val="28"/>
          <w:szCs w:val="28"/>
        </w:rPr>
        <w:t xml:space="preserve">О  публичных слушаниях по проекту решения Совета сельского поселения  Чураевский сельсовет муниципального района </w:t>
      </w:r>
      <w:proofErr w:type="spellStart"/>
      <w:r w:rsidRPr="003C543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на 201</w:t>
      </w:r>
      <w:r w:rsidR="00A10B4A">
        <w:rPr>
          <w:rFonts w:ascii="Times New Roman" w:hAnsi="Times New Roman" w:cs="Times New Roman"/>
          <w:b/>
          <w:sz w:val="28"/>
          <w:szCs w:val="28"/>
        </w:rPr>
        <w:t>7</w:t>
      </w:r>
      <w:r w:rsidRPr="003C543F">
        <w:rPr>
          <w:rFonts w:ascii="Times New Roman" w:hAnsi="Times New Roman" w:cs="Times New Roman"/>
          <w:b/>
          <w:sz w:val="28"/>
          <w:szCs w:val="28"/>
        </w:rPr>
        <w:t xml:space="preserve"> год  и на плановый период</w:t>
      </w:r>
    </w:p>
    <w:p w:rsidR="003C543F" w:rsidRDefault="003C543F" w:rsidP="00A1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3F">
        <w:rPr>
          <w:rFonts w:ascii="Times New Roman" w:hAnsi="Times New Roman" w:cs="Times New Roman"/>
          <w:b/>
          <w:sz w:val="28"/>
          <w:szCs w:val="28"/>
        </w:rPr>
        <w:t>201</w:t>
      </w:r>
      <w:r w:rsidR="00A10B4A">
        <w:rPr>
          <w:rFonts w:ascii="Times New Roman" w:hAnsi="Times New Roman" w:cs="Times New Roman"/>
          <w:b/>
          <w:sz w:val="28"/>
          <w:szCs w:val="28"/>
        </w:rPr>
        <w:t>8</w:t>
      </w:r>
      <w:r w:rsidRPr="003C543F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A10B4A">
        <w:rPr>
          <w:rFonts w:ascii="Times New Roman" w:hAnsi="Times New Roman" w:cs="Times New Roman"/>
          <w:b/>
          <w:sz w:val="28"/>
          <w:szCs w:val="28"/>
        </w:rPr>
        <w:t>9</w:t>
      </w:r>
      <w:r w:rsidRPr="003C54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10B4A" w:rsidRPr="003C543F" w:rsidRDefault="00A10B4A" w:rsidP="00A1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3F" w:rsidRPr="003C543F" w:rsidRDefault="003C543F" w:rsidP="003C543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28, подпунктом 2 пункта 10 статьи 35  Федерального закона от 6 октября 2003 года №131-ФЗ  «Об общих принципах организации местного самоуправления  в Российской Федерации», пунктом 2 части 3 статьи 11 Уставом сельского поселения 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0B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10B4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10B4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10B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10B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C543F">
        <w:rPr>
          <w:rFonts w:ascii="Times New Roman" w:hAnsi="Times New Roman" w:cs="Times New Roman"/>
          <w:sz w:val="28"/>
          <w:szCs w:val="28"/>
        </w:rPr>
        <w:t>:</w:t>
      </w:r>
    </w:p>
    <w:p w:rsidR="003C543F" w:rsidRPr="003C543F" w:rsidRDefault="00A10B4A" w:rsidP="003C5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Назначить </w:t>
      </w:r>
      <w:r w:rsidR="003C543F" w:rsidRPr="003C543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 Чураевский сельсовет муниципального района </w:t>
      </w:r>
      <w:proofErr w:type="spellStart"/>
      <w:r w:rsidR="003C543F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C543F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«О бюджете  сельского поселения Чураевский сельсовет  муниципального района </w:t>
      </w:r>
      <w:proofErr w:type="spellStart"/>
      <w:r w:rsidR="003C543F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C543F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543F" w:rsidRPr="003C543F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543F" w:rsidRPr="003C543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543F" w:rsidRPr="003C543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543F" w:rsidRPr="003C54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43F" w:rsidRPr="003C543F">
        <w:rPr>
          <w:rFonts w:ascii="Times New Roman" w:hAnsi="Times New Roman" w:cs="Times New Roman"/>
          <w:sz w:val="28"/>
          <w:szCs w:val="28"/>
        </w:rPr>
        <w:t>на 14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543F" w:rsidRPr="003C543F">
        <w:rPr>
          <w:rFonts w:ascii="Times New Roman" w:hAnsi="Times New Roman" w:cs="Times New Roman"/>
          <w:sz w:val="28"/>
          <w:szCs w:val="28"/>
        </w:rPr>
        <w:t xml:space="preserve"> года в 15 час. 00 минут по адресу: с</w:t>
      </w:r>
      <w:proofErr w:type="gramStart"/>
      <w:r w:rsidR="003C543F" w:rsidRPr="003C54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C543F" w:rsidRPr="003C543F">
        <w:rPr>
          <w:rFonts w:ascii="Times New Roman" w:hAnsi="Times New Roman" w:cs="Times New Roman"/>
          <w:sz w:val="28"/>
          <w:szCs w:val="28"/>
        </w:rPr>
        <w:t xml:space="preserve">ураево, ул.Ленина, 32  в здании администрации сельского поселения Чураевский сельсовет муниципального района </w:t>
      </w:r>
      <w:proofErr w:type="spellStart"/>
      <w:r w:rsidR="003C543F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C543F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C543F" w:rsidRPr="003C543F" w:rsidRDefault="003C543F" w:rsidP="00A10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2.  </w:t>
      </w:r>
      <w:r w:rsidR="00A10B4A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</w:t>
      </w:r>
      <w:r w:rsidRPr="003C543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Совета сельского поселения  Чураевский сельсовет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«О бюджете 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</w:t>
      </w:r>
      <w:r w:rsidR="00A10B4A">
        <w:rPr>
          <w:rFonts w:ascii="Times New Roman" w:hAnsi="Times New Roman" w:cs="Times New Roman"/>
          <w:sz w:val="28"/>
          <w:szCs w:val="28"/>
        </w:rPr>
        <w:t>7 год  и на плановый период 2018</w:t>
      </w:r>
      <w:r w:rsidRPr="003C543F">
        <w:rPr>
          <w:rFonts w:ascii="Times New Roman" w:hAnsi="Times New Roman" w:cs="Times New Roman"/>
          <w:sz w:val="28"/>
          <w:szCs w:val="28"/>
        </w:rPr>
        <w:t xml:space="preserve"> и 201</w:t>
      </w:r>
      <w:r w:rsidR="00A10B4A">
        <w:rPr>
          <w:rFonts w:ascii="Times New Roman" w:hAnsi="Times New Roman" w:cs="Times New Roman"/>
          <w:sz w:val="28"/>
          <w:szCs w:val="28"/>
        </w:rPr>
        <w:t>9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A10B4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3C543F" w:rsidRPr="003C543F" w:rsidRDefault="003C543F" w:rsidP="003C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3C543F">
        <w:rPr>
          <w:rFonts w:ascii="Times New Roman" w:hAnsi="Times New Roman" w:cs="Times New Roman"/>
          <w:sz w:val="28"/>
          <w:szCs w:val="28"/>
        </w:rPr>
        <w:t>Установить</w:t>
      </w:r>
      <w:r w:rsidR="00A10B4A">
        <w:rPr>
          <w:rFonts w:ascii="Times New Roman" w:hAnsi="Times New Roman" w:cs="Times New Roman"/>
          <w:sz w:val="28"/>
          <w:szCs w:val="28"/>
        </w:rPr>
        <w:t xml:space="preserve">, что письменные предложения жителей сельского </w:t>
      </w:r>
      <w:r w:rsidRPr="003C543F">
        <w:rPr>
          <w:rFonts w:ascii="Times New Roman" w:hAnsi="Times New Roman" w:cs="Times New Roman"/>
          <w:sz w:val="28"/>
          <w:szCs w:val="28"/>
        </w:rPr>
        <w:t xml:space="preserve"> поселения Чураевский сельсовет</w:t>
      </w:r>
      <w:r w:rsidR="00A10B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10B4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10B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C543F">
        <w:rPr>
          <w:rFonts w:ascii="Times New Roman" w:hAnsi="Times New Roman" w:cs="Times New Roman"/>
          <w:sz w:val="28"/>
          <w:szCs w:val="28"/>
        </w:rPr>
        <w:t xml:space="preserve">  по проекту решения Совета сельского поселения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 Республики </w:t>
      </w:r>
      <w:r w:rsidR="00A10B4A">
        <w:rPr>
          <w:rFonts w:ascii="Times New Roman" w:hAnsi="Times New Roman" w:cs="Times New Roman"/>
          <w:sz w:val="28"/>
          <w:szCs w:val="28"/>
        </w:rPr>
        <w:t>Башкортостан «</w:t>
      </w:r>
      <w:r w:rsidRPr="003C543F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Чураевский сельсовет  </w:t>
      </w:r>
      <w:r w:rsidRPr="003C54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</w:t>
      </w:r>
      <w:r w:rsidR="00A10B4A">
        <w:rPr>
          <w:rFonts w:ascii="Times New Roman" w:hAnsi="Times New Roman" w:cs="Times New Roman"/>
          <w:sz w:val="28"/>
          <w:szCs w:val="28"/>
        </w:rPr>
        <w:t>7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 w:rsidR="00A10B4A">
        <w:rPr>
          <w:rFonts w:ascii="Times New Roman" w:hAnsi="Times New Roman" w:cs="Times New Roman"/>
          <w:sz w:val="28"/>
          <w:szCs w:val="28"/>
        </w:rPr>
        <w:t>8</w:t>
      </w:r>
      <w:r w:rsidRPr="003C543F">
        <w:rPr>
          <w:rFonts w:ascii="Times New Roman" w:hAnsi="Times New Roman" w:cs="Times New Roman"/>
          <w:sz w:val="28"/>
          <w:szCs w:val="28"/>
        </w:rPr>
        <w:t xml:space="preserve"> и 201</w:t>
      </w:r>
      <w:r w:rsidR="00A10B4A">
        <w:rPr>
          <w:rFonts w:ascii="Times New Roman" w:hAnsi="Times New Roman" w:cs="Times New Roman"/>
          <w:sz w:val="28"/>
          <w:szCs w:val="28"/>
        </w:rPr>
        <w:t>9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годов»   направляются в Совет сельского поселения  </w:t>
      </w:r>
      <w:r w:rsidR="00A10B4A" w:rsidRPr="003C543F">
        <w:rPr>
          <w:rFonts w:ascii="Times New Roman" w:hAnsi="Times New Roman" w:cs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="00A10B4A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="00A10B4A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3C543F">
        <w:rPr>
          <w:rFonts w:ascii="Times New Roman" w:hAnsi="Times New Roman" w:cs="Times New Roman"/>
          <w:sz w:val="28"/>
          <w:szCs w:val="28"/>
        </w:rPr>
        <w:t>по адресу: с</w:t>
      </w:r>
      <w:proofErr w:type="gramStart"/>
      <w:r w:rsidRPr="003C54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C543F">
        <w:rPr>
          <w:rFonts w:ascii="Times New Roman" w:hAnsi="Times New Roman" w:cs="Times New Roman"/>
          <w:sz w:val="28"/>
          <w:szCs w:val="28"/>
        </w:rPr>
        <w:t>ураево, ул.Ленина, д.32  до 10 декабря 201</w:t>
      </w:r>
      <w:r w:rsidR="00A10B4A">
        <w:rPr>
          <w:rFonts w:ascii="Times New Roman" w:hAnsi="Times New Roman" w:cs="Times New Roman"/>
          <w:sz w:val="28"/>
          <w:szCs w:val="28"/>
        </w:rPr>
        <w:t>6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года с 9.00 до 16.00 часов.  </w:t>
      </w:r>
    </w:p>
    <w:p w:rsidR="003C543F" w:rsidRPr="003C543F" w:rsidRDefault="003C543F" w:rsidP="003C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 4. Рекомендовать </w:t>
      </w:r>
      <w:r w:rsidR="00A10B4A">
        <w:rPr>
          <w:rFonts w:ascii="Times New Roman" w:hAnsi="Times New Roman" w:cs="Times New Roman"/>
          <w:sz w:val="28"/>
          <w:szCs w:val="28"/>
        </w:rPr>
        <w:t>А</w:t>
      </w:r>
      <w:r w:rsidRPr="003C543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явку граждан на публичные слушания.</w:t>
      </w:r>
    </w:p>
    <w:p w:rsidR="003C543F" w:rsidRPr="003C543F" w:rsidRDefault="003C543F" w:rsidP="003C5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543F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</w:t>
      </w:r>
      <w:r w:rsidR="00A10B4A">
        <w:rPr>
          <w:rFonts w:ascii="Times New Roman" w:hAnsi="Times New Roman" w:cs="Times New Roman"/>
          <w:sz w:val="28"/>
          <w:szCs w:val="28"/>
        </w:rPr>
        <w:t xml:space="preserve">айон  Республики Башкортостан «О бюджете </w:t>
      </w:r>
      <w:r w:rsidRPr="003C543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</w:t>
      </w:r>
      <w:r w:rsidR="00A10B4A">
        <w:rPr>
          <w:rFonts w:ascii="Times New Roman" w:hAnsi="Times New Roman" w:cs="Times New Roman"/>
          <w:sz w:val="28"/>
          <w:szCs w:val="28"/>
        </w:rPr>
        <w:t>7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 w:rsidR="00A10B4A">
        <w:rPr>
          <w:rFonts w:ascii="Times New Roman" w:hAnsi="Times New Roman" w:cs="Times New Roman"/>
          <w:sz w:val="28"/>
          <w:szCs w:val="28"/>
        </w:rPr>
        <w:t>8</w:t>
      </w:r>
      <w:r w:rsidRPr="003C543F">
        <w:rPr>
          <w:rFonts w:ascii="Times New Roman" w:hAnsi="Times New Roman" w:cs="Times New Roman"/>
          <w:sz w:val="28"/>
          <w:szCs w:val="28"/>
        </w:rPr>
        <w:t xml:space="preserve"> и 201</w:t>
      </w:r>
      <w:r w:rsidR="00A10B4A">
        <w:rPr>
          <w:rFonts w:ascii="Times New Roman" w:hAnsi="Times New Roman" w:cs="Times New Roman"/>
          <w:sz w:val="28"/>
          <w:szCs w:val="28"/>
        </w:rPr>
        <w:t>9</w:t>
      </w:r>
      <w:r w:rsidRPr="003C543F">
        <w:rPr>
          <w:rFonts w:ascii="Times New Roman" w:hAnsi="Times New Roman" w:cs="Times New Roman"/>
          <w:sz w:val="28"/>
          <w:szCs w:val="28"/>
        </w:rPr>
        <w:t xml:space="preserve"> годов» на информационном стенде в здании администрации сельского поселения Чураевский сельсовет </w:t>
      </w:r>
      <w:r w:rsidR="00A10B4A" w:rsidRPr="003C543F">
        <w:rPr>
          <w:rFonts w:ascii="Times New Roman" w:hAnsi="Times New Roman" w:cs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="00A10B4A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A10B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C543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 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proofErr w:type="gramEnd"/>
      <w:r w:rsidRPr="003C543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Pr="003C54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C543F">
        <w:rPr>
          <w:rFonts w:ascii="Times New Roman" w:hAnsi="Times New Roman" w:cs="Times New Roman"/>
          <w:sz w:val="28"/>
          <w:szCs w:val="28"/>
        </w:rPr>
        <w:t>://</w:t>
      </w:r>
      <w:r w:rsidRPr="003C543F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3C543F">
        <w:rPr>
          <w:rFonts w:ascii="Times New Roman" w:hAnsi="Times New Roman" w:cs="Times New Roman"/>
          <w:sz w:val="28"/>
          <w:szCs w:val="28"/>
        </w:rPr>
        <w:t>/</w:t>
      </w:r>
      <w:r w:rsidRPr="003C54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5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43F" w:rsidRPr="003C543F" w:rsidRDefault="003C543F" w:rsidP="003C54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F95" w:rsidRDefault="003C543F" w:rsidP="008359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543F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C543F" w:rsidRPr="003C543F" w:rsidRDefault="003C543F" w:rsidP="008359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543F">
        <w:rPr>
          <w:rFonts w:ascii="Times New Roman" w:hAnsi="Times New Roman"/>
          <w:sz w:val="28"/>
          <w:szCs w:val="28"/>
        </w:rPr>
        <w:t>Чураевский сельсовет</w:t>
      </w:r>
    </w:p>
    <w:p w:rsidR="003C543F" w:rsidRPr="003C543F" w:rsidRDefault="003C543F" w:rsidP="008359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543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C543F" w:rsidRPr="003C543F" w:rsidRDefault="003C543F" w:rsidP="008359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43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/>
          <w:sz w:val="28"/>
          <w:szCs w:val="28"/>
        </w:rPr>
        <w:t xml:space="preserve"> район </w:t>
      </w:r>
    </w:p>
    <w:p w:rsidR="003C543F" w:rsidRPr="003C543F" w:rsidRDefault="008359EC" w:rsidP="008359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C543F" w:rsidRPr="003C543F">
        <w:rPr>
          <w:rFonts w:ascii="Times New Roman" w:hAnsi="Times New Roman"/>
          <w:sz w:val="28"/>
          <w:szCs w:val="28"/>
        </w:rPr>
        <w:t xml:space="preserve"> Респ</w:t>
      </w:r>
      <w:r>
        <w:rPr>
          <w:rFonts w:ascii="Times New Roman" w:hAnsi="Times New Roman"/>
          <w:sz w:val="28"/>
          <w:szCs w:val="28"/>
        </w:rPr>
        <w:t>ублики Башкортостан</w:t>
      </w:r>
      <w:r w:rsidR="003C543F" w:rsidRPr="003C543F">
        <w:rPr>
          <w:rFonts w:ascii="Times New Roman" w:hAnsi="Times New Roman"/>
          <w:sz w:val="28"/>
          <w:szCs w:val="28"/>
        </w:rPr>
        <w:tab/>
      </w:r>
      <w:r w:rsidR="003C543F" w:rsidRPr="003C543F">
        <w:rPr>
          <w:rFonts w:ascii="Times New Roman" w:hAnsi="Times New Roman"/>
          <w:sz w:val="28"/>
          <w:szCs w:val="28"/>
        </w:rPr>
        <w:tab/>
      </w:r>
      <w:r w:rsidR="003C543F" w:rsidRPr="003C543F">
        <w:rPr>
          <w:rFonts w:ascii="Times New Roman" w:hAnsi="Times New Roman"/>
          <w:sz w:val="28"/>
          <w:szCs w:val="28"/>
        </w:rPr>
        <w:tab/>
      </w:r>
      <w:proofErr w:type="spellStart"/>
      <w:r w:rsidR="003C543F" w:rsidRPr="003C543F">
        <w:rPr>
          <w:rFonts w:ascii="Times New Roman" w:hAnsi="Times New Roman"/>
          <w:sz w:val="28"/>
          <w:szCs w:val="28"/>
        </w:rPr>
        <w:t>Г.А.Саймулукова</w:t>
      </w:r>
      <w:proofErr w:type="spellEnd"/>
    </w:p>
    <w:p w:rsidR="003C543F" w:rsidRDefault="003C543F" w:rsidP="008359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3C54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решению Совета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сельского поселения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Чураевский сельсовет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муниципального района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359EC" w:rsidRDefault="008359EC" w:rsidP="008359EC">
      <w:pPr>
        <w:pStyle w:val="a3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Республики Башкортостан</w:t>
      </w:r>
    </w:p>
    <w:p w:rsidR="008359EC" w:rsidRDefault="008359EC" w:rsidP="008359EC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359EC" w:rsidRPr="008359EC" w:rsidRDefault="008359EC" w:rsidP="008359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9EC">
        <w:rPr>
          <w:rFonts w:ascii="Times New Roman" w:hAnsi="Times New Roman"/>
          <w:b/>
          <w:sz w:val="28"/>
          <w:szCs w:val="28"/>
        </w:rPr>
        <w:t>СОСТАВ</w:t>
      </w:r>
    </w:p>
    <w:p w:rsidR="008359EC" w:rsidRDefault="008359EC" w:rsidP="008359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9EC">
        <w:rPr>
          <w:rFonts w:ascii="Times New Roman" w:hAnsi="Times New Roman"/>
          <w:b/>
          <w:sz w:val="28"/>
          <w:szCs w:val="28"/>
        </w:rPr>
        <w:t xml:space="preserve">комиссии по проведению </w:t>
      </w:r>
      <w:r w:rsidR="00A10B4A" w:rsidRPr="008359EC">
        <w:rPr>
          <w:rFonts w:ascii="Times New Roman" w:hAnsi="Times New Roman"/>
          <w:b/>
          <w:sz w:val="28"/>
          <w:szCs w:val="28"/>
        </w:rPr>
        <w:t xml:space="preserve">публичных слушаний по проекту решения Совета сельского поселения  Чураевский сельсовет муниципального района </w:t>
      </w:r>
      <w:proofErr w:type="spellStart"/>
      <w:r w:rsidR="00A10B4A" w:rsidRPr="008359EC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="00A10B4A" w:rsidRPr="008359EC">
        <w:rPr>
          <w:rFonts w:ascii="Times New Roman" w:hAnsi="Times New Roman"/>
          <w:b/>
          <w:sz w:val="28"/>
          <w:szCs w:val="28"/>
        </w:rPr>
        <w:t xml:space="preserve"> район Республики «О бюджете  сельского поселения Чураевский сельсовет  муниципального района </w:t>
      </w:r>
      <w:proofErr w:type="spellStart"/>
      <w:r w:rsidR="00A10B4A" w:rsidRPr="008359EC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="00A10B4A" w:rsidRPr="008359E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на 201</w:t>
      </w:r>
      <w:r w:rsidRPr="008359EC">
        <w:rPr>
          <w:rFonts w:ascii="Times New Roman" w:hAnsi="Times New Roman"/>
          <w:b/>
          <w:sz w:val="28"/>
          <w:szCs w:val="28"/>
        </w:rPr>
        <w:t>7</w:t>
      </w:r>
      <w:r w:rsidR="00A10B4A" w:rsidRPr="008359EC">
        <w:rPr>
          <w:rFonts w:ascii="Times New Roman" w:hAnsi="Times New Roman"/>
          <w:b/>
          <w:sz w:val="28"/>
          <w:szCs w:val="28"/>
        </w:rPr>
        <w:t xml:space="preserve"> год  и на плановый период 201</w:t>
      </w:r>
      <w:r w:rsidRPr="008359EC">
        <w:rPr>
          <w:rFonts w:ascii="Times New Roman" w:hAnsi="Times New Roman"/>
          <w:b/>
          <w:sz w:val="28"/>
          <w:szCs w:val="28"/>
        </w:rPr>
        <w:t>8</w:t>
      </w:r>
      <w:r w:rsidR="00A10B4A" w:rsidRPr="008359EC">
        <w:rPr>
          <w:rFonts w:ascii="Times New Roman" w:hAnsi="Times New Roman"/>
          <w:b/>
          <w:sz w:val="28"/>
          <w:szCs w:val="28"/>
        </w:rPr>
        <w:t xml:space="preserve"> и 201</w:t>
      </w:r>
      <w:r w:rsidRPr="008359EC">
        <w:rPr>
          <w:rFonts w:ascii="Times New Roman" w:hAnsi="Times New Roman"/>
          <w:b/>
          <w:sz w:val="28"/>
          <w:szCs w:val="28"/>
        </w:rPr>
        <w:t>9</w:t>
      </w:r>
      <w:r w:rsidR="00A10B4A" w:rsidRPr="008359E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8359EC" w:rsidRDefault="008359EC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4A" w:rsidRPr="003C543F" w:rsidRDefault="00A10B4A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поселения, председатель комиссии;</w:t>
      </w:r>
    </w:p>
    <w:p w:rsidR="008359EC" w:rsidRDefault="00A10B4A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 Алиева Анна Павловна – член постоянной комиссии Совета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вопросу собственности,  секретарь  комиссии</w:t>
      </w:r>
    </w:p>
    <w:p w:rsidR="00912669" w:rsidRDefault="00912669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комиссии:</w:t>
      </w:r>
    </w:p>
    <w:p w:rsidR="00A10B4A" w:rsidRDefault="00A10B4A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3F">
        <w:rPr>
          <w:rFonts w:ascii="Times New Roman" w:hAnsi="Times New Roman" w:cs="Times New Roman"/>
          <w:sz w:val="28"/>
          <w:szCs w:val="28"/>
        </w:rPr>
        <w:t xml:space="preserve">        </w:t>
      </w:r>
      <w:r w:rsidR="00912669">
        <w:rPr>
          <w:rFonts w:ascii="Times New Roman" w:hAnsi="Times New Roman" w:cs="Times New Roman"/>
          <w:sz w:val="28"/>
          <w:szCs w:val="28"/>
        </w:rPr>
        <w:t xml:space="preserve"> </w:t>
      </w:r>
      <w:r w:rsidRPr="003C543F">
        <w:rPr>
          <w:rFonts w:ascii="Times New Roman" w:hAnsi="Times New Roman" w:cs="Times New Roman"/>
          <w:sz w:val="28"/>
          <w:szCs w:val="28"/>
        </w:rPr>
        <w:t xml:space="preserve">Байрамова Вера Сергеевна – председатель постоянной комиссии Совета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="00912669">
        <w:rPr>
          <w:rFonts w:ascii="Times New Roman" w:hAnsi="Times New Roman" w:cs="Times New Roman"/>
          <w:sz w:val="28"/>
          <w:szCs w:val="28"/>
        </w:rPr>
        <w:t>социально-гуманитарным вопросам;</w:t>
      </w:r>
    </w:p>
    <w:p w:rsidR="00912669" w:rsidRDefault="00912669" w:rsidP="009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постоянной комиссии </w:t>
      </w:r>
      <w:r w:rsidRPr="003C543F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 муниципального района </w:t>
      </w:r>
      <w:proofErr w:type="spellStart"/>
      <w:r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 социально-гуманитарным вопросам;</w:t>
      </w:r>
    </w:p>
    <w:p w:rsidR="00912669" w:rsidRPr="003C543F" w:rsidRDefault="004E276B" w:rsidP="0091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12669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="00912669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="00912669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="00912669">
        <w:rPr>
          <w:rFonts w:ascii="Times New Roman" w:hAnsi="Times New Roman" w:cs="Times New Roman"/>
          <w:sz w:val="28"/>
          <w:szCs w:val="28"/>
        </w:rPr>
        <w:t xml:space="preserve"> – член постоянной комиссии Совета</w:t>
      </w:r>
      <w:r w:rsidR="00912669" w:rsidRPr="00912669">
        <w:rPr>
          <w:rFonts w:ascii="Times New Roman" w:hAnsi="Times New Roman" w:cs="Times New Roman"/>
          <w:sz w:val="28"/>
          <w:szCs w:val="28"/>
        </w:rPr>
        <w:t xml:space="preserve"> </w:t>
      </w:r>
      <w:r w:rsidR="00912669" w:rsidRPr="003C543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муниципального района </w:t>
      </w:r>
      <w:proofErr w:type="spellStart"/>
      <w:r w:rsidR="00912669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12669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12669">
        <w:rPr>
          <w:rFonts w:ascii="Times New Roman" w:hAnsi="Times New Roman" w:cs="Times New Roman"/>
          <w:sz w:val="28"/>
          <w:szCs w:val="28"/>
        </w:rPr>
        <w:t xml:space="preserve"> по  развитию сельского хозяйства и предпринимательства, земельным вопросам, благоустройству и экологии.</w:t>
      </w:r>
      <w:r w:rsidR="00F7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69" w:rsidRPr="003C543F" w:rsidRDefault="00912669" w:rsidP="00A1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97" w:rsidRPr="003C543F" w:rsidRDefault="00091B97">
      <w:pPr>
        <w:rPr>
          <w:rFonts w:ascii="Times New Roman" w:hAnsi="Times New Roman" w:cs="Times New Roman"/>
          <w:sz w:val="28"/>
          <w:szCs w:val="28"/>
        </w:rPr>
      </w:pPr>
    </w:p>
    <w:sectPr w:rsidR="00091B97" w:rsidRPr="003C543F" w:rsidSect="006B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43F"/>
    <w:rsid w:val="0008458F"/>
    <w:rsid w:val="00091B97"/>
    <w:rsid w:val="00180A77"/>
    <w:rsid w:val="00253B2C"/>
    <w:rsid w:val="00362F95"/>
    <w:rsid w:val="003C543F"/>
    <w:rsid w:val="004E276B"/>
    <w:rsid w:val="0051255B"/>
    <w:rsid w:val="006139A1"/>
    <w:rsid w:val="007A0E4D"/>
    <w:rsid w:val="008359EC"/>
    <w:rsid w:val="008975C4"/>
    <w:rsid w:val="00912669"/>
    <w:rsid w:val="00A10B4A"/>
    <w:rsid w:val="00F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3C54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C543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C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276F-3487-4BF5-AC7C-335581CF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12</cp:revision>
  <dcterms:created xsi:type="dcterms:W3CDTF">2016-12-12T09:18:00Z</dcterms:created>
  <dcterms:modified xsi:type="dcterms:W3CDTF">2016-12-14T07:34:00Z</dcterms:modified>
</cp:coreProperties>
</file>