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7F" w:rsidRPr="002B1231" w:rsidRDefault="000F477F" w:rsidP="000F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B1231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F477F" w:rsidRPr="002B1231" w:rsidRDefault="000F477F" w:rsidP="000F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B1231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F477F" w:rsidRPr="002B1231" w:rsidRDefault="000F477F" w:rsidP="000F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5034C" w:rsidRPr="002B1231" w:rsidRDefault="00C67ABD" w:rsidP="00D50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</w:t>
      </w:r>
      <w:r w:rsidR="00D5034C" w:rsidRPr="002B1231">
        <w:rPr>
          <w:rFonts w:ascii="Times New Roman" w:hAnsi="Times New Roman" w:cs="Times New Roman"/>
          <w:sz w:val="28"/>
          <w:szCs w:val="28"/>
          <w:lang w:val="be-BY"/>
        </w:rPr>
        <w:t xml:space="preserve">ИЕ </w:t>
      </w:r>
    </w:p>
    <w:p w:rsidR="00D5034C" w:rsidRPr="002B1231" w:rsidRDefault="00D5034C" w:rsidP="00D50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5034C" w:rsidRPr="002B1231" w:rsidRDefault="002B1231" w:rsidP="00D50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B1231">
        <w:rPr>
          <w:rFonts w:ascii="Times New Roman" w:hAnsi="Times New Roman" w:cs="Times New Roman"/>
          <w:sz w:val="28"/>
          <w:szCs w:val="28"/>
          <w:lang w:val="be-BY"/>
        </w:rPr>
        <w:t>от 15 мая 2016 года № 34</w:t>
      </w:r>
    </w:p>
    <w:p w:rsidR="000F477F" w:rsidRPr="002B1231" w:rsidRDefault="000F477F" w:rsidP="000F477F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F477F" w:rsidRPr="002B1231" w:rsidRDefault="000F477F" w:rsidP="000F477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энергосбережения </w:t>
      </w:r>
    </w:p>
    <w:p w:rsidR="000F477F" w:rsidRPr="002B1231" w:rsidRDefault="000F477F" w:rsidP="000F477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Чураевский сельсовет муниципального района </w:t>
      </w:r>
      <w:proofErr w:type="spellStart"/>
      <w:r w:rsidRPr="002B1231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2B123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0F477F" w:rsidRPr="002B1231" w:rsidRDefault="000F477F" w:rsidP="000F477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0F477F" w:rsidRPr="002B1231" w:rsidRDefault="000F477F" w:rsidP="000F477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 от 06 октября 2003 года № 131-ФЗ «Об общих принципах организации местного самоуправления в Российской Федерации», п.14 статьи 5 Устава сельского поселения Чураевский сельсовет муниципального района </w:t>
      </w:r>
      <w:proofErr w:type="spellStart"/>
      <w:r w:rsidRPr="002B12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B12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Чураевский сельсовет ПОСТАНОВЛЯЕТ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 xml:space="preserve">1.Утвердить Программу энергосбережения   в сельском поселении Чураевский сельсовет муниципального района </w:t>
      </w:r>
      <w:proofErr w:type="spellStart"/>
      <w:r w:rsidRPr="002B12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B12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2016-2018 годы» согласно приложению.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энергосбережения в сельском поселении Чураевский сельсовет муниципального  района  </w:t>
      </w:r>
      <w:proofErr w:type="spellStart"/>
      <w:r w:rsidRPr="002B12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B123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2016-2018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F477F" w:rsidRPr="002B1231" w:rsidRDefault="000F477F" w:rsidP="000F477F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2B1231">
        <w:rPr>
          <w:sz w:val="28"/>
          <w:szCs w:val="28"/>
        </w:rPr>
        <w:t xml:space="preserve">        3. </w:t>
      </w:r>
      <w:r w:rsidRPr="002B1231">
        <w:rPr>
          <w:rStyle w:val="rvts6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 Чураевский сельсовет </w:t>
      </w:r>
      <w:r w:rsidRPr="002B1231">
        <w:rPr>
          <w:sz w:val="28"/>
          <w:szCs w:val="28"/>
        </w:rPr>
        <w:t xml:space="preserve">муниципального района </w:t>
      </w:r>
      <w:proofErr w:type="spellStart"/>
      <w:r w:rsidRPr="002B1231">
        <w:rPr>
          <w:sz w:val="28"/>
          <w:szCs w:val="28"/>
        </w:rPr>
        <w:t>Мишкинский</w:t>
      </w:r>
      <w:proofErr w:type="spellEnd"/>
      <w:r w:rsidRPr="002B1231">
        <w:rPr>
          <w:sz w:val="28"/>
          <w:szCs w:val="28"/>
        </w:rPr>
        <w:t xml:space="preserve"> район Республики Башкортостан</w:t>
      </w:r>
      <w:r w:rsidRPr="002B1231">
        <w:rPr>
          <w:rStyle w:val="rvts6"/>
          <w:sz w:val="28"/>
          <w:szCs w:val="28"/>
        </w:rPr>
        <w:t xml:space="preserve"> по адресу: с</w:t>
      </w:r>
      <w:proofErr w:type="gramStart"/>
      <w:r w:rsidRPr="002B1231">
        <w:rPr>
          <w:rStyle w:val="rvts6"/>
          <w:sz w:val="28"/>
          <w:szCs w:val="28"/>
        </w:rPr>
        <w:t>.Ч</w:t>
      </w:r>
      <w:proofErr w:type="gramEnd"/>
      <w:r w:rsidRPr="002B1231">
        <w:rPr>
          <w:rStyle w:val="rvts6"/>
          <w:sz w:val="28"/>
          <w:szCs w:val="28"/>
        </w:rPr>
        <w:t xml:space="preserve">ураево, ул.Ленина, д. 32 и на </w:t>
      </w:r>
      <w:proofErr w:type="spellStart"/>
      <w:r w:rsidRPr="002B1231">
        <w:rPr>
          <w:rStyle w:val="rvts6"/>
          <w:sz w:val="28"/>
          <w:szCs w:val="28"/>
        </w:rPr>
        <w:t>веб-странице</w:t>
      </w:r>
      <w:proofErr w:type="spellEnd"/>
      <w:r w:rsidRPr="002B1231">
        <w:rPr>
          <w:rStyle w:val="rvts6"/>
          <w:sz w:val="28"/>
          <w:szCs w:val="28"/>
        </w:rPr>
        <w:t xml:space="preserve"> официального сайта муниципального района </w:t>
      </w:r>
      <w:proofErr w:type="spellStart"/>
      <w:r w:rsidRPr="002B1231">
        <w:rPr>
          <w:rStyle w:val="rvts6"/>
          <w:sz w:val="28"/>
          <w:szCs w:val="28"/>
        </w:rPr>
        <w:t>Мишкинский</w:t>
      </w:r>
      <w:proofErr w:type="spellEnd"/>
      <w:r w:rsidRPr="002B1231">
        <w:rPr>
          <w:rStyle w:val="rvts6"/>
          <w:sz w:val="28"/>
          <w:szCs w:val="28"/>
        </w:rPr>
        <w:t xml:space="preserve"> район Республики Башкортостан </w:t>
      </w:r>
      <w:hyperlink r:id="rId4" w:history="1">
        <w:r w:rsidRPr="002B1231">
          <w:rPr>
            <w:rStyle w:val="a3"/>
            <w:sz w:val="28"/>
            <w:szCs w:val="28"/>
            <w:lang w:val="en-US"/>
          </w:rPr>
          <w:t>http</w:t>
        </w:r>
        <w:r w:rsidRPr="002B1231">
          <w:rPr>
            <w:rStyle w:val="a3"/>
            <w:sz w:val="28"/>
            <w:szCs w:val="28"/>
          </w:rPr>
          <w:t>://</w:t>
        </w:r>
        <w:r w:rsidRPr="002B1231">
          <w:rPr>
            <w:rStyle w:val="a3"/>
            <w:sz w:val="28"/>
            <w:szCs w:val="28"/>
            <w:lang w:val="en-US"/>
          </w:rPr>
          <w:t>mishkan</w:t>
        </w:r>
        <w:r w:rsidRPr="002B1231">
          <w:rPr>
            <w:rStyle w:val="a3"/>
            <w:sz w:val="28"/>
            <w:szCs w:val="28"/>
          </w:rPr>
          <w:t>.</w:t>
        </w:r>
        <w:r w:rsidRPr="002B1231">
          <w:rPr>
            <w:rStyle w:val="a3"/>
            <w:sz w:val="28"/>
            <w:szCs w:val="28"/>
            <w:lang w:val="en-US"/>
          </w:rPr>
          <w:t>ru</w:t>
        </w:r>
      </w:hyperlink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2B1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23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0F477F" w:rsidRPr="002B1231" w:rsidRDefault="000F477F" w:rsidP="000F477F">
      <w:pPr>
        <w:rPr>
          <w:rFonts w:ascii="Times New Roman" w:hAnsi="Times New Roman" w:cs="Times New Roman"/>
          <w:sz w:val="28"/>
          <w:szCs w:val="28"/>
        </w:rPr>
      </w:pPr>
    </w:p>
    <w:p w:rsidR="000F477F" w:rsidRPr="002B1231" w:rsidRDefault="000F477F" w:rsidP="000F477F">
      <w:pPr>
        <w:rPr>
          <w:rFonts w:ascii="Times New Roman" w:hAnsi="Times New Roman" w:cs="Times New Roman"/>
          <w:sz w:val="28"/>
          <w:szCs w:val="28"/>
        </w:rPr>
      </w:pPr>
    </w:p>
    <w:p w:rsidR="000F477F" w:rsidRPr="002B1231" w:rsidRDefault="000F477F" w:rsidP="000F477F">
      <w:pPr>
        <w:jc w:val="both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2B1231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0F477F" w:rsidRPr="002B1231" w:rsidRDefault="000F477F" w:rsidP="000F4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7F" w:rsidRPr="002B1231" w:rsidRDefault="000F477F" w:rsidP="000F4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7F" w:rsidRPr="002B1231" w:rsidRDefault="000F477F" w:rsidP="000F477F">
      <w:pPr>
        <w:pStyle w:val="21"/>
        <w:ind w:right="-83"/>
        <w:rPr>
          <w:sz w:val="16"/>
          <w:szCs w:val="16"/>
        </w:rPr>
      </w:pPr>
      <w:r w:rsidRPr="002B1231">
        <w:rPr>
          <w:sz w:val="16"/>
          <w:szCs w:val="16"/>
        </w:rPr>
        <w:lastRenderedPageBreak/>
        <w:t xml:space="preserve">                                                                                       </w:t>
      </w:r>
    </w:p>
    <w:p w:rsidR="000F477F" w:rsidRPr="002B1231" w:rsidRDefault="000F477F" w:rsidP="000F47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23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0F477F" w:rsidRPr="002B1231" w:rsidRDefault="000F477F" w:rsidP="000F47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B1231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Pr="002B1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B1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477F" w:rsidRPr="002B1231" w:rsidRDefault="000F477F" w:rsidP="000F47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231">
        <w:rPr>
          <w:rFonts w:ascii="Times New Roman" w:hAnsi="Times New Roman" w:cs="Times New Roman"/>
          <w:b w:val="0"/>
          <w:sz w:val="24"/>
          <w:szCs w:val="24"/>
        </w:rPr>
        <w:t>главы сельского поселения</w:t>
      </w:r>
    </w:p>
    <w:p w:rsidR="000F477F" w:rsidRPr="002B1231" w:rsidRDefault="000F477F" w:rsidP="000F47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2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Чураевский сельсовет                                                                                   </w:t>
      </w:r>
    </w:p>
    <w:p w:rsidR="000F477F" w:rsidRPr="002B1231" w:rsidRDefault="000F477F" w:rsidP="000F47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2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от «15» мая 2016 г. № 34   </w:t>
      </w:r>
    </w:p>
    <w:p w:rsidR="000F477F" w:rsidRPr="002B1231" w:rsidRDefault="000F477F" w:rsidP="000F47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477F" w:rsidRPr="002B1231" w:rsidRDefault="000F477F" w:rsidP="000F47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0F477F" w:rsidRPr="002B1231" w:rsidRDefault="000F477F" w:rsidP="000F47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 xml:space="preserve">энергосбережения в сельском поселении Чураевский сельсовет муниципального района </w:t>
      </w:r>
      <w:proofErr w:type="spellStart"/>
      <w:r w:rsidRPr="002B12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B12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477F" w:rsidRPr="002B1231" w:rsidRDefault="000F477F" w:rsidP="000F47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231">
        <w:rPr>
          <w:rFonts w:ascii="Times New Roman" w:hAnsi="Times New Roman" w:cs="Times New Roman"/>
          <w:sz w:val="28"/>
          <w:szCs w:val="28"/>
        </w:rPr>
        <w:t>на 2016 -2018 годы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 xml:space="preserve">Паспорт 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 xml:space="preserve">программы энергосбережения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946"/>
      </w:tblGrid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left="945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left="945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ind w:right="3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B1231">
              <w:rPr>
                <w:rFonts w:ascii="Times New Roman" w:hAnsi="Times New Roman" w:cs="Times New Roman"/>
                <w:b/>
                <w:sz w:val="28"/>
              </w:rPr>
              <w:t>Программа энергосбережения на 2016 - 2018 годы</w:t>
            </w: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 xml:space="preserve">Основание для разработки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>Указ Президента Российской Федерации от 04.07.2008 г. № 889 «О некоторых мерах по повышению энергетической и экологической эффективности российской экономики»;</w:t>
            </w:r>
          </w:p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>Федеральный закон от 23.11.2009 г. № 161- ФЗ «Об энергосбережении и о внесении изменений в отдельные законодательные акты Российской Федерации»;</w:t>
            </w:r>
          </w:p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>Федеральный закон от 06.10.2003 г. № 131- ФЗ «Об общих принципах организации местного самоуправления в Российской Федерации»;</w:t>
            </w:r>
          </w:p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>Распоряжение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 xml:space="preserve">Разработчики Программы                      </w:t>
            </w:r>
            <w:r w:rsidRPr="002B1231">
              <w:rPr>
                <w:rFonts w:ascii="Times New Roman" w:hAnsi="Times New Roman" w:cs="Times New Roman"/>
                <w:sz w:val="28"/>
              </w:rPr>
              <w:tab/>
              <w:t xml:space="preserve">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 xml:space="preserve">Администрация сельского  поселения Чураевский сельсовет муниципального района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</w:rPr>
              <w:t>Мишкинский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</w:rPr>
              <w:t xml:space="preserve"> район Республики Башкортостан</w:t>
            </w: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 xml:space="preserve">Цель Программы 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>Обеспечение эффективного и рационального использования  топливно-энергетических ресурсов   (ТЭР) и холодной воды, что соответственно  позволит снизить расход бюджетных средств на ТЭР. Разработка научных, технических, организационных предложений и мероприятий, которые обеспечат   устойчивое снижение потребления ТЭР. Улучшение экологической обстановки в сельском поселении. Определение сроков внедрения, источников финансирования и ответственных за исполнение разработанных предложений и мероприятий.</w:t>
            </w: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lastRenderedPageBreak/>
              <w:t xml:space="preserve">Сроки реализации    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ind w:left="945"/>
              <w:jc w:val="both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>2016-2018 годы</w:t>
            </w: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>Исполнители       основных                   мероприятий</w:t>
            </w:r>
            <w:r w:rsidRPr="002B1231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 xml:space="preserve">Потребители ТЭР - предприятия бюджетной сферы, население, </w:t>
            </w:r>
            <w:proofErr w:type="spellStart"/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>энергоснабжающие</w:t>
            </w:r>
            <w:proofErr w:type="spellEnd"/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 xml:space="preserve"> организации    </w:t>
            </w: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2B1231">
              <w:rPr>
                <w:rFonts w:ascii="Times New Roman" w:hAnsi="Times New Roman" w:cs="Times New Roman"/>
                <w:sz w:val="28"/>
              </w:rPr>
              <w:t xml:space="preserve">Источники финансирования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 xml:space="preserve">Собственные средства республики, района, бюджета сельского поселения, потребителей ТЭР,  населения, </w:t>
            </w:r>
            <w:proofErr w:type="gramStart"/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>средства</w:t>
            </w:r>
            <w:proofErr w:type="gramEnd"/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 xml:space="preserve"> сэкономленные в результате выполнения       энергосберегающих мероприятий.</w:t>
            </w:r>
          </w:p>
        </w:tc>
      </w:tr>
      <w:tr w:rsidR="000F477F" w:rsidRPr="002B1231" w:rsidTr="00C67A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B1231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</w:rPr>
              <w:t xml:space="preserve"> выполнением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7F" w:rsidRPr="002B1231" w:rsidRDefault="000F477F" w:rsidP="00C67A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>Мишкинский</w:t>
            </w:r>
            <w:proofErr w:type="spellEnd"/>
            <w:r w:rsidRPr="002B1231">
              <w:rPr>
                <w:rFonts w:ascii="Times New Roman" w:hAnsi="Times New Roman" w:cs="Times New Roman"/>
                <w:color w:val="002060"/>
                <w:sz w:val="28"/>
              </w:rPr>
              <w:t xml:space="preserve"> район Республики Башкортостан</w:t>
            </w:r>
          </w:p>
        </w:tc>
      </w:tr>
    </w:tbl>
    <w:p w:rsidR="000F477F" w:rsidRPr="002B1231" w:rsidRDefault="000F477F" w:rsidP="000F47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>Введение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 xml:space="preserve">Энергосбережение в </w:t>
      </w:r>
      <w:proofErr w:type="spellStart"/>
      <w:r w:rsidRPr="002B1231">
        <w:rPr>
          <w:rFonts w:ascii="Times New Roman" w:hAnsi="Times New Roman" w:cs="Times New Roman"/>
          <w:color w:val="002060"/>
          <w:sz w:val="28"/>
        </w:rPr>
        <w:t>ресурсоснабжающих</w:t>
      </w:r>
      <w:proofErr w:type="spellEnd"/>
      <w:r w:rsidRPr="002B1231">
        <w:rPr>
          <w:rFonts w:ascii="Times New Roman" w:hAnsi="Times New Roman" w:cs="Times New Roman"/>
          <w:color w:val="002060"/>
          <w:sz w:val="28"/>
        </w:rPr>
        <w:t xml:space="preserve"> организациях и организациях  потребителей ТЭР, является актуальным и необходимым условием нормального функционирования, так как повышение эффективности использования ТЭР при непрерывном росте цен на топливо и соответственно  росте стоимости электрической и тепловой энергии позволяет добиться существенной экономии как ТЭР, так и бюджетных средств. 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Анализ функционирования организаций и организаций  потребителей ТЭР  (населения) показывает, что основные потери ТЭР наблюдаются: при потреблении тепловой и электрической энергии. Нерациональное использование и потери энергии оцениваются в пределах: до 35-45% - тепловой энергии, до 14% - электрической энергии. Соответственно это приводит: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1. К росту потребления ТЭР и при непрерывном повышении тарифов на все виды ТЭР, значит, соответственно к повышению расходов на ТЭР.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2. И как следствие - к росту "нагрузки" на бюджет сельского поселения, которая определяется дотациями на ТЭР.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Программа энергосбережения должна обеспечить снижение потребления ТЭР за счет внедрения в хозяйство  сельского поселения предлагаемых данной  Программой решений и мероприятий и соответственно перехода на экономичное и рациональное расходование ТЭР во всех элементах хозяйства  в </w:t>
      </w:r>
      <w:proofErr w:type="spellStart"/>
      <w:r w:rsidRPr="002B1231">
        <w:rPr>
          <w:rFonts w:ascii="Times New Roman" w:hAnsi="Times New Roman" w:cs="Times New Roman"/>
          <w:sz w:val="28"/>
        </w:rPr>
        <w:t>ресурсоснабжающих</w:t>
      </w:r>
      <w:proofErr w:type="spellEnd"/>
      <w:r w:rsidRPr="002B1231">
        <w:rPr>
          <w:rFonts w:ascii="Times New Roman" w:hAnsi="Times New Roman" w:cs="Times New Roman"/>
          <w:sz w:val="28"/>
        </w:rPr>
        <w:t xml:space="preserve"> организациях, в учреждениях бюджетной сферы</w:t>
      </w:r>
      <w:proofErr w:type="gramStart"/>
      <w:r w:rsidRPr="002B123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B1231">
        <w:rPr>
          <w:rFonts w:ascii="Times New Roman" w:hAnsi="Times New Roman" w:cs="Times New Roman"/>
          <w:sz w:val="28"/>
        </w:rPr>
        <w:t xml:space="preserve"> населения,  при полном удовлетворении потребностей в количестве и качестве ТЭР, снизить "пресс" дотаций за энергоресурсы в бюджете  сельского поселения, района и республики.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Целями Программы являются: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- снижение удельных норм потребления ТЭР в бюджетной сфере;</w:t>
      </w:r>
    </w:p>
    <w:p w:rsidR="000F477F" w:rsidRPr="002B1231" w:rsidRDefault="000F477F" w:rsidP="000F477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        - снижение платежей потребителей за ТЭР, расходов на проведение 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ремонта инженерных сетей за счет   применения  современных материалов;</w:t>
      </w:r>
    </w:p>
    <w:p w:rsidR="000F477F" w:rsidRPr="002B1231" w:rsidRDefault="000F477F" w:rsidP="000F477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        - снижение финансовой нагрузки на бюджет за счет сокращения 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платежей за ТЭР и дотации за фактически  потребленную энергию;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       -  улучшение экологической обстановки за счет снижения выбросов при сжигании топлива. 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lastRenderedPageBreak/>
        <w:t>Данная программа энергосбережения представлена в виде 3 отдельных программ по направлению потребления энергоресурсов: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- программа 1 - общие задачи энергосбережения;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- программа 2 - энергосбережение в системе теплоснабжения сельского поселения;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- программа 3 - энергосбережение в системе электроснабжения сельского поселения.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  <w:r w:rsidRPr="002B1231">
        <w:rPr>
          <w:rFonts w:ascii="Times New Roman" w:hAnsi="Times New Roman" w:cs="Times New Roman"/>
          <w:b/>
          <w:sz w:val="28"/>
          <w:u w:val="single"/>
        </w:rPr>
        <w:t>Программа 1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>Общие задачи энергосбережения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Общие задачи энергосбережения сельского поселения  включают следующее: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- проведение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энергоаудитов</w:t>
      </w:r>
      <w:proofErr w:type="spellEnd"/>
      <w:r w:rsidRPr="002B1231">
        <w:rPr>
          <w:rFonts w:ascii="Times New Roman" w:hAnsi="Times New Roman" w:cs="Times New Roman"/>
          <w:sz w:val="28"/>
        </w:rPr>
        <w:t xml:space="preserve">  системы теплоснабжения, электроснабжения;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- проведение организационно-технических мероприятий в системе энергоснабжения сельского поселения;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- разработка и принятие на уровне сельского поселения специальных нормативных документов для организации и проведения работ по энергосбережению и разработка, внедрение нормативов потребления энергоресурсов и воды;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     - проведение информационно-разъяснительной работы с  работниками предприятий и  организаций, потребителей ТЭР.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B1231">
        <w:rPr>
          <w:rFonts w:ascii="Times New Roman" w:hAnsi="Times New Roman" w:cs="Times New Roman"/>
          <w:b/>
          <w:sz w:val="28"/>
        </w:rPr>
        <w:t>Энергоаудит</w:t>
      </w:r>
      <w:proofErr w:type="spellEnd"/>
      <w:r w:rsidRPr="002B1231">
        <w:rPr>
          <w:rFonts w:ascii="Times New Roman" w:hAnsi="Times New Roman" w:cs="Times New Roman"/>
          <w:b/>
          <w:sz w:val="28"/>
        </w:rPr>
        <w:t xml:space="preserve"> систем энергоснабжения  сельского поселения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Целями подпрограммы являются проведение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2B1231">
        <w:rPr>
          <w:rFonts w:ascii="Times New Roman" w:hAnsi="Times New Roman" w:cs="Times New Roman"/>
          <w:sz w:val="28"/>
        </w:rPr>
        <w:t xml:space="preserve"> в системах теплоснабжения,  электроснабжения, с целью определения источников энергетических потерь при транспортировке, потреблении ТЭР, их нерационального использования, разработка мероприятий, направленных на создание высокоэффективных систем энергоснабжения  сельского поселения.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По результатам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2B1231">
        <w:rPr>
          <w:rFonts w:ascii="Times New Roman" w:hAnsi="Times New Roman" w:cs="Times New Roman"/>
          <w:sz w:val="28"/>
        </w:rPr>
        <w:t xml:space="preserve"> будут определены источники и размер энергетических потер при транспортировке и потреблении, места  и причины нерационального, неэффективного использования энергоресурсов, причем наиболее важным является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</w:t>
      </w:r>
      <w:proofErr w:type="spellEnd"/>
      <w:r w:rsidRPr="002B1231">
        <w:rPr>
          <w:rFonts w:ascii="Times New Roman" w:hAnsi="Times New Roman" w:cs="Times New Roman"/>
          <w:sz w:val="28"/>
        </w:rPr>
        <w:t xml:space="preserve"> системы теплоснабжения, так как  наблюдается значительные  потери тепловой </w:t>
      </w:r>
      <w:proofErr w:type="gramStart"/>
      <w:r w:rsidRPr="002B1231">
        <w:rPr>
          <w:rFonts w:ascii="Times New Roman" w:hAnsi="Times New Roman" w:cs="Times New Roman"/>
          <w:sz w:val="28"/>
        </w:rPr>
        <w:t>энергии</w:t>
      </w:r>
      <w:proofErr w:type="gramEnd"/>
      <w:r w:rsidRPr="002B1231">
        <w:rPr>
          <w:rFonts w:ascii="Times New Roman" w:hAnsi="Times New Roman" w:cs="Times New Roman"/>
          <w:sz w:val="28"/>
        </w:rPr>
        <w:t xml:space="preserve"> как при транспортировке, так и при потреблении.   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На основе полученных результатов обследования будут предложены и разработаны технические, организационные предложения и мероприятия по энергосбережению. Как правило, заключения и предложения, полученные по результатам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2B1231">
        <w:rPr>
          <w:rFonts w:ascii="Times New Roman" w:hAnsi="Times New Roman" w:cs="Times New Roman"/>
          <w:sz w:val="28"/>
        </w:rPr>
        <w:t>, приводят к коррекции нижеизложенных предложений программы.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Для выполнения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2B1231">
        <w:rPr>
          <w:rFonts w:ascii="Times New Roman" w:hAnsi="Times New Roman" w:cs="Times New Roman"/>
          <w:sz w:val="28"/>
        </w:rPr>
        <w:t xml:space="preserve"> необходимо: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B1231">
        <w:rPr>
          <w:rFonts w:ascii="Times New Roman" w:hAnsi="Times New Roman" w:cs="Times New Roman"/>
          <w:sz w:val="28"/>
        </w:rPr>
        <w:t xml:space="preserve">провести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</w:t>
      </w:r>
      <w:proofErr w:type="spellEnd"/>
      <w:r w:rsidRPr="002B1231">
        <w:rPr>
          <w:rFonts w:ascii="Times New Roman" w:hAnsi="Times New Roman" w:cs="Times New Roman"/>
          <w:b/>
          <w:sz w:val="28"/>
        </w:rPr>
        <w:t xml:space="preserve"> </w:t>
      </w:r>
      <w:r w:rsidRPr="002B1231">
        <w:rPr>
          <w:rFonts w:ascii="Times New Roman" w:hAnsi="Times New Roman" w:cs="Times New Roman"/>
          <w:sz w:val="28"/>
        </w:rPr>
        <w:t>разработать</w:t>
      </w:r>
      <w:proofErr w:type="gramEnd"/>
      <w:r w:rsidRPr="002B1231">
        <w:rPr>
          <w:rFonts w:ascii="Times New Roman" w:hAnsi="Times New Roman" w:cs="Times New Roman"/>
          <w:sz w:val="28"/>
        </w:rPr>
        <w:t xml:space="preserve"> мероприятия  по совершенствованию энергопотребления предприятиями и учреждениями сельского поселения;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lastRenderedPageBreak/>
        <w:t xml:space="preserve">Решение задач </w:t>
      </w:r>
      <w:proofErr w:type="spellStart"/>
      <w:r w:rsidRPr="002B123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2B1231">
        <w:rPr>
          <w:rFonts w:ascii="Times New Roman" w:hAnsi="Times New Roman" w:cs="Times New Roman"/>
          <w:sz w:val="28"/>
        </w:rPr>
        <w:t xml:space="preserve"> потребует анализа существующей системы энергоснабжения и водоснабжения сельского </w:t>
      </w:r>
      <w:proofErr w:type="gramStart"/>
      <w:r w:rsidRPr="002B1231">
        <w:rPr>
          <w:rFonts w:ascii="Times New Roman" w:hAnsi="Times New Roman" w:cs="Times New Roman"/>
          <w:sz w:val="28"/>
        </w:rPr>
        <w:t>поселения</w:t>
      </w:r>
      <w:proofErr w:type="gramEnd"/>
      <w:r w:rsidRPr="002B1231">
        <w:rPr>
          <w:rFonts w:ascii="Times New Roman" w:hAnsi="Times New Roman" w:cs="Times New Roman"/>
          <w:sz w:val="28"/>
        </w:rPr>
        <w:t xml:space="preserve"> и реализация энергосберегающих мероприятий требует проведения целого комплекса мероприятий для достижения поставленных целей.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B1231">
        <w:rPr>
          <w:rFonts w:ascii="Times New Roman" w:hAnsi="Times New Roman" w:cs="Times New Roman"/>
          <w:b/>
          <w:color w:val="002060"/>
          <w:sz w:val="28"/>
        </w:rPr>
        <w:t xml:space="preserve">                                     Организационно-технические мероприятия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>Целью подпрограммы является разработка и проведение организационно-технических мероприятий для проведения работ по энергосбережению: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color w:val="002060"/>
          <w:sz w:val="28"/>
        </w:rPr>
      </w:pPr>
      <w:r w:rsidRPr="002B1231">
        <w:rPr>
          <w:rFonts w:ascii="Times New Roman" w:hAnsi="Times New Roman" w:cs="Times New Roman"/>
          <w:b/>
          <w:color w:val="002060"/>
          <w:sz w:val="28"/>
        </w:rPr>
        <w:t>По теплоснабжению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 xml:space="preserve"> Необходимо разработать рациональную систему теплоснабжения, которая должна обеспечить: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>- минимальную стоимость производства тепловой энергии;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>- минимальные потери тепла при транспортировке;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>- обеспечение качества теплоснабжения;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>- управляемость системой.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 xml:space="preserve">При этом необходимо обеспечить высокую надежность системы. Решение поставленных задач потребует анализа существующей системы, выделения худших звеньев системы и проведение комплекса мероприятий для достижения поставленных целей и совпадения интересов всех участников системы теплоснабжения. 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color w:val="002060"/>
          <w:sz w:val="28"/>
        </w:rPr>
      </w:pPr>
      <w:r w:rsidRPr="002B1231">
        <w:rPr>
          <w:rFonts w:ascii="Times New Roman" w:hAnsi="Times New Roman" w:cs="Times New Roman"/>
          <w:b/>
          <w:color w:val="002060"/>
          <w:sz w:val="28"/>
        </w:rPr>
        <w:t xml:space="preserve">                                               По электроснабжению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>Организация такой системы электроснабжения, когда потери на каждом участке передачи, преобразования и потребления будут сведены к минимуму.</w:t>
      </w:r>
      <w:r w:rsidRPr="002B1231">
        <w:rPr>
          <w:rFonts w:ascii="Times New Roman" w:hAnsi="Times New Roman" w:cs="Times New Roman"/>
          <w:b/>
          <w:i/>
          <w:color w:val="002060"/>
          <w:sz w:val="28"/>
        </w:rPr>
        <w:t xml:space="preserve">     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b/>
          <w:i/>
          <w:color w:val="002060"/>
          <w:sz w:val="28"/>
        </w:rPr>
        <w:t xml:space="preserve">       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2060"/>
          <w:sz w:val="28"/>
        </w:rPr>
      </w:pPr>
      <w:r w:rsidRPr="002B1231">
        <w:rPr>
          <w:rFonts w:ascii="Times New Roman" w:hAnsi="Times New Roman" w:cs="Times New Roman"/>
          <w:b/>
          <w:color w:val="002060"/>
          <w:sz w:val="28"/>
        </w:rPr>
        <w:t>Разработка нормативных документов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b/>
          <w:i/>
          <w:color w:val="002060"/>
          <w:sz w:val="28"/>
        </w:rPr>
        <w:tab/>
      </w:r>
      <w:r w:rsidRPr="002B1231">
        <w:rPr>
          <w:rFonts w:ascii="Times New Roman" w:hAnsi="Times New Roman" w:cs="Times New Roman"/>
          <w:color w:val="002060"/>
          <w:sz w:val="28"/>
        </w:rPr>
        <w:t>Разработка и принятие специальных нормативных документов должно обеспечить неуклонное и постоянное выполнение работ по энергосбережению, применение только современных материалов при строительстве и ремонтных работах, разработку проектов при новом строительстве с обязательным учетом требований энергосбережения. Разработка нормативов потребления ресурсов должна быть максимально приближена к фактическим расходам и пересматриваться через каждые три года.</w:t>
      </w:r>
      <w:r w:rsidRPr="002B1231">
        <w:rPr>
          <w:rFonts w:ascii="Times New Roman" w:hAnsi="Times New Roman" w:cs="Times New Roman"/>
          <w:b/>
          <w:i/>
          <w:color w:val="002060"/>
          <w:sz w:val="28"/>
        </w:rPr>
        <w:t xml:space="preserve">                        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2B1231">
        <w:rPr>
          <w:rFonts w:ascii="Times New Roman" w:hAnsi="Times New Roman" w:cs="Times New Roman"/>
          <w:b/>
          <w:color w:val="002060"/>
          <w:sz w:val="28"/>
        </w:rPr>
        <w:t>Агитационно-разъяснительная работа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  <w:r w:rsidRPr="002B1231">
        <w:rPr>
          <w:rFonts w:ascii="Times New Roman" w:hAnsi="Times New Roman" w:cs="Times New Roman"/>
          <w:color w:val="002060"/>
          <w:sz w:val="28"/>
        </w:rPr>
        <w:t xml:space="preserve">Проведение разъяснительной и информационной работы по всем вопросам энергосбережения имеет наиважнейшее значение, так как потери и нерациональное использование </w:t>
      </w:r>
      <w:proofErr w:type="gramStart"/>
      <w:r w:rsidRPr="002B1231">
        <w:rPr>
          <w:rFonts w:ascii="Times New Roman" w:hAnsi="Times New Roman" w:cs="Times New Roman"/>
          <w:color w:val="002060"/>
          <w:sz w:val="28"/>
        </w:rPr>
        <w:t>ТЭР</w:t>
      </w:r>
      <w:proofErr w:type="gramEnd"/>
      <w:r w:rsidRPr="002B1231">
        <w:rPr>
          <w:rFonts w:ascii="Times New Roman" w:hAnsi="Times New Roman" w:cs="Times New Roman"/>
          <w:color w:val="002060"/>
          <w:sz w:val="28"/>
        </w:rPr>
        <w:t xml:space="preserve"> так или иначе связаны с человеческим фактором. Необходимо внедрить в сознание работников   понятия необходимости экономии энергоресурсов, т.е. сформировать общественное мнение и мнение каждого индивидуума о необходимости энергосбережения, в противном случае ожидаемый эффект от энергосбережения не будет достигнут.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  <w:r w:rsidRPr="002B1231">
        <w:rPr>
          <w:rFonts w:ascii="Times New Roman" w:hAnsi="Times New Roman" w:cs="Times New Roman"/>
          <w:b/>
          <w:sz w:val="28"/>
          <w:u w:val="single"/>
        </w:rPr>
        <w:t>Программа 2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>Энергосбережение в системе теплоснабжения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Проведение мероприятий по энергосбережению в системе теплоснабжения является наиболее актуальным, так как в данной области использования ТЭР, по оценкам экспертов, наблюдаются максимальные потери ТЭР, и проводимые мероприятия дают наиболее ощутимые результаты.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>Применение высокоэффективной теплоизоляции</w:t>
      </w:r>
      <w:r w:rsidRPr="002B1231">
        <w:rPr>
          <w:rFonts w:ascii="Times New Roman" w:hAnsi="Times New Roman" w:cs="Times New Roman"/>
          <w:sz w:val="28"/>
        </w:rPr>
        <w:t xml:space="preserve"> </w:t>
      </w:r>
      <w:r w:rsidRPr="002B1231">
        <w:rPr>
          <w:rFonts w:ascii="Times New Roman" w:hAnsi="Times New Roman" w:cs="Times New Roman"/>
          <w:b/>
          <w:sz w:val="28"/>
        </w:rPr>
        <w:t xml:space="preserve">в системах теплоснабжения  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Целью подпрограммы является снижение тепловых потерь при транспортировке и распределении тепловой энергии, решение задачи состоит в применении высокоэффективной теплоизоляции элементов системы теплоснабжения.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 xml:space="preserve"> 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>Экономия природного газа при производстве тепловой энергии</w:t>
      </w:r>
    </w:p>
    <w:p w:rsidR="000F477F" w:rsidRPr="002B1231" w:rsidRDefault="000F477F" w:rsidP="000F477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ab/>
        <w:t>В связи с тем, что стоимость природного газа как топлива в газифицированных котельных составляет основную часть затрат в стоимости тепловой энергии, экономии газа необходимо придать особое значение: чем выше расход газа на 1 ккал</w:t>
      </w:r>
      <w:proofErr w:type="gramStart"/>
      <w:r w:rsidRPr="002B1231">
        <w:rPr>
          <w:rFonts w:ascii="Times New Roman" w:hAnsi="Times New Roman" w:cs="Times New Roman"/>
          <w:sz w:val="28"/>
        </w:rPr>
        <w:t>.</w:t>
      </w:r>
      <w:proofErr w:type="gramEnd"/>
      <w:r w:rsidRPr="002B123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B1231">
        <w:rPr>
          <w:rFonts w:ascii="Times New Roman" w:hAnsi="Times New Roman" w:cs="Times New Roman"/>
          <w:sz w:val="28"/>
        </w:rPr>
        <w:t>т</w:t>
      </w:r>
      <w:proofErr w:type="gramEnd"/>
      <w:r w:rsidRPr="002B1231">
        <w:rPr>
          <w:rFonts w:ascii="Times New Roman" w:hAnsi="Times New Roman" w:cs="Times New Roman"/>
          <w:sz w:val="28"/>
        </w:rPr>
        <w:t xml:space="preserve">епловой энергии – тем выше её стоимость.  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>Экономия ТЭР на собственные нужды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Цель подпрограммы - обеспечить экономию ТЭР на собственные нужды.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1231">
        <w:rPr>
          <w:rFonts w:ascii="Times New Roman" w:hAnsi="Times New Roman" w:cs="Times New Roman"/>
          <w:sz w:val="28"/>
        </w:rPr>
        <w:t>Разрабатывается на основе анализа потребления тепловой, электрической энергии и воды на собственные нужды и ведение технологических процессов.</w:t>
      </w: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  <w:r w:rsidRPr="002B1231">
        <w:rPr>
          <w:rFonts w:ascii="Times New Roman" w:hAnsi="Times New Roman" w:cs="Times New Roman"/>
          <w:b/>
          <w:sz w:val="28"/>
          <w:u w:val="single"/>
        </w:rPr>
        <w:t>Программа 3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1231">
        <w:rPr>
          <w:rFonts w:ascii="Times New Roman" w:hAnsi="Times New Roman" w:cs="Times New Roman"/>
          <w:b/>
          <w:sz w:val="28"/>
        </w:rPr>
        <w:t>Энергосбережение в системе электроснабжения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F477F" w:rsidRPr="002B1231" w:rsidRDefault="000F477F" w:rsidP="000F4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  <w:sectPr w:rsidR="000F477F" w:rsidRPr="002B1231" w:rsidSect="00C67A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B1231">
        <w:rPr>
          <w:rFonts w:ascii="Times New Roman" w:hAnsi="Times New Roman" w:cs="Times New Roman"/>
          <w:sz w:val="28"/>
        </w:rPr>
        <w:t>Целью программы является экономия электроэнергии, потребляемой потребителями, уменьшение реактивной составляющей и т.д.</w:t>
      </w:r>
    </w:p>
    <w:p w:rsidR="000F477F" w:rsidRPr="002B1231" w:rsidRDefault="000F477F" w:rsidP="000F477F">
      <w:pPr>
        <w:rPr>
          <w:rFonts w:ascii="Times New Roman" w:hAnsi="Times New Roman" w:cs="Times New Roman"/>
          <w:sz w:val="28"/>
          <w:szCs w:val="28"/>
        </w:rPr>
      </w:pPr>
    </w:p>
    <w:p w:rsidR="000F477F" w:rsidRPr="002B1231" w:rsidRDefault="000F477F" w:rsidP="000F477F">
      <w:pPr>
        <w:rPr>
          <w:rFonts w:ascii="Times New Roman" w:hAnsi="Times New Roman" w:cs="Times New Roman"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>Программа 1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 xml:space="preserve">Общая программа энергосбережения  администрации сельского поселения Чураевский сельсовет муниципального района </w:t>
      </w:r>
      <w:proofErr w:type="spellStart"/>
      <w:r w:rsidRPr="002B1231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2B123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3930"/>
        <w:gridCol w:w="1985"/>
        <w:gridCol w:w="1334"/>
        <w:gridCol w:w="924"/>
        <w:gridCol w:w="900"/>
        <w:gridCol w:w="888"/>
        <w:gridCol w:w="831"/>
        <w:gridCol w:w="893"/>
        <w:gridCol w:w="813"/>
        <w:gridCol w:w="846"/>
        <w:gridCol w:w="850"/>
      </w:tblGrid>
      <w:tr w:rsidR="000F477F" w:rsidRPr="002B1231" w:rsidTr="00C67ABD">
        <w:trPr>
          <w:cantSplit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Всего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0F477F" w:rsidRPr="002B1231" w:rsidTr="00C67ABD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rPr>
          <w:cantSplit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</w:tr>
      <w:tr w:rsidR="000F477F" w:rsidRPr="002B1231" w:rsidTr="00C67AB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477F" w:rsidRPr="002B1231" w:rsidTr="00C67ABD">
        <w:trPr>
          <w:trHeight w:val="10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теплоснабжения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электроснабжения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rPr>
          <w:trHeight w:val="12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совершенствованию системы электроснабжения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77F" w:rsidRPr="002B1231" w:rsidTr="00C67AB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информационно- разъяснительной работы по вопросам энергосбережения ТЭР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. района, администрация СП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ind w:righ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477F" w:rsidRPr="002B1231" w:rsidRDefault="000F477F" w:rsidP="000F47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927"/>
        <w:gridCol w:w="2410"/>
        <w:gridCol w:w="1832"/>
        <w:gridCol w:w="1996"/>
        <w:gridCol w:w="3118"/>
      </w:tblGrid>
      <w:tr w:rsidR="000F477F" w:rsidRPr="002B1231" w:rsidTr="00C67ABD">
        <w:trPr>
          <w:cantSplit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топливно-энергетических ресурсов (ТЭР) в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онн.условного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топлива (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тыс.т.у.т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.)  и по видам ТЭР в соответствующих единицах измерения</w:t>
            </w:r>
          </w:p>
        </w:tc>
      </w:tr>
      <w:tr w:rsidR="000F477F" w:rsidRPr="002B1231" w:rsidTr="00C67ABD">
        <w:trPr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F477F" w:rsidRPr="002B1231" w:rsidTr="00C67ABD">
        <w:trPr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477F" w:rsidRPr="002B1231" w:rsidTr="00C67ABD">
        <w:trPr>
          <w:trHeight w:val="13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теплоснабжения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-выполнение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теплоснабжения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77F" w:rsidRPr="002B1231" w:rsidTr="00C67ABD">
        <w:trPr>
          <w:trHeight w:val="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электроснабжения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системы 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совершенствованию системы электроснабжения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ионно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 разъяснительной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вопросам энергосбережения ТЭР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>Программа 2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 xml:space="preserve">Энергоснабжение в системе теплоснабжения 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14"/>
        <w:gridCol w:w="1401"/>
        <w:gridCol w:w="1080"/>
        <w:gridCol w:w="720"/>
        <w:gridCol w:w="1156"/>
        <w:gridCol w:w="1134"/>
        <w:gridCol w:w="1134"/>
        <w:gridCol w:w="1096"/>
        <w:gridCol w:w="1172"/>
        <w:gridCol w:w="1008"/>
        <w:gridCol w:w="970"/>
      </w:tblGrid>
      <w:tr w:rsidR="000F477F" w:rsidRPr="002B1231" w:rsidTr="00C67ABD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Всего</w:t>
            </w:r>
          </w:p>
          <w:p w:rsidR="000F477F" w:rsidRPr="002B1231" w:rsidRDefault="000F477F" w:rsidP="00C67AB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0F477F" w:rsidRPr="002B1231" w:rsidTr="00C67ABD">
        <w:trPr>
          <w:cantSplit/>
          <w:trHeight w:val="4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F477F" w:rsidRPr="002B1231" w:rsidTr="00C67AB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Стоим-ость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Стоим-ость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0F477F" w:rsidRPr="002B1231" w:rsidTr="00C67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477F" w:rsidRPr="002B1231" w:rsidTr="00C67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right="-19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Замена  простых счетчиков расхода газа  на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усовершенство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ванные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477F" w:rsidRPr="002B1231" w:rsidTr="00C67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Замена универсального котла 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Админстрация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477F" w:rsidRPr="002B1231" w:rsidTr="00C67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Замена оконных рам на 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пластиковые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477F" w:rsidRPr="002B1231" w:rsidTr="00C67ABD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139"/>
        <w:gridCol w:w="2348"/>
        <w:gridCol w:w="1559"/>
        <w:gridCol w:w="1559"/>
        <w:gridCol w:w="1701"/>
      </w:tblGrid>
      <w:tr w:rsidR="000F477F" w:rsidRPr="002B1231" w:rsidTr="00C67ABD">
        <w:trPr>
          <w:cantSplit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топливно-энергетических ресурсов (ТЭР)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онн.физического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топлива (т.ф.т.) / в тоннах условного топлива (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т.у.т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rPr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F477F" w:rsidRPr="002B1231" w:rsidTr="00C67ABD">
        <w:trPr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Замена  простых счетчиков расхода газа  на </w:t>
            </w:r>
            <w:proofErr w:type="spellStart"/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усовершенствован-ные</w:t>
            </w:r>
            <w:proofErr w:type="spellEnd"/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Замена универсального котла 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3000 /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1500 /1725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1500 /1725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оконных рам на 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пластиковые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450/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/170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/170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/170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3450 /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150/170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1650/1895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1650/1895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>Программа 3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>Энергосбережение в системе электроснабжения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 xml:space="preserve">Энергоснабжение в системе теплоснабжения </w:t>
      </w: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3014"/>
        <w:gridCol w:w="1379"/>
        <w:gridCol w:w="1020"/>
        <w:gridCol w:w="766"/>
        <w:gridCol w:w="993"/>
        <w:gridCol w:w="1153"/>
        <w:gridCol w:w="1312"/>
        <w:gridCol w:w="1240"/>
        <w:gridCol w:w="993"/>
        <w:gridCol w:w="991"/>
        <w:gridCol w:w="1312"/>
      </w:tblGrid>
      <w:tr w:rsidR="000F477F" w:rsidRPr="002B1231" w:rsidTr="00C67ABD">
        <w:trPr>
          <w:cantSplit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Всего</w:t>
            </w:r>
          </w:p>
          <w:p w:rsidR="000F477F" w:rsidRPr="002B1231" w:rsidRDefault="000F477F" w:rsidP="00C67AB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F477F" w:rsidRPr="002B1231" w:rsidTr="00C67AB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left="-219" w:firstLine="7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77F" w:rsidRPr="002B1231" w:rsidRDefault="000F477F" w:rsidP="00C67ABD">
            <w:pPr>
              <w:pStyle w:val="ConsPlusNormal"/>
              <w:widowControl/>
              <w:ind w:left="-108" w:hanging="7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</w:tr>
      <w:tr w:rsidR="000F477F" w:rsidRPr="002B1231" w:rsidTr="00C67AB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477F" w:rsidRPr="002B1231" w:rsidTr="00C67AB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счетчиков учета потребления электроэнергии в сетях </w:t>
            </w: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F477F" w:rsidRPr="002B1231" w:rsidTr="00C67AB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на энергосберегающие, совмещение освещений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77F" w:rsidRPr="002B1231" w:rsidTr="00C67AB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2B123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5628"/>
        <w:gridCol w:w="1134"/>
        <w:gridCol w:w="992"/>
        <w:gridCol w:w="1276"/>
        <w:gridCol w:w="851"/>
      </w:tblGrid>
      <w:tr w:rsidR="000F477F" w:rsidRPr="002B1231" w:rsidTr="00C67ABD">
        <w:trPr>
          <w:cantSplit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топливно-энергетических</w:t>
            </w:r>
            <w:proofErr w:type="gramEnd"/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ресурсов (ТЭР) потребления электроэнергии  в 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rPr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F477F" w:rsidRPr="002B1231" w:rsidTr="00C67ABD">
        <w:trPr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477F" w:rsidRPr="002B1231" w:rsidTr="00C67ABD">
        <w:trPr>
          <w:trHeight w:val="8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Установка счетчиков учета потребления электроэнергии в сетях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на энергосберегающие, совмещение освещений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0F477F" w:rsidRPr="002B1231" w:rsidRDefault="000F477F" w:rsidP="000F47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477F" w:rsidRPr="002B1231" w:rsidRDefault="000F477F" w:rsidP="000F4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231">
        <w:rPr>
          <w:rFonts w:ascii="Times New Roman" w:hAnsi="Times New Roman" w:cs="Times New Roman"/>
          <w:b/>
          <w:sz w:val="28"/>
          <w:szCs w:val="28"/>
        </w:rPr>
        <w:t>Экономия ТЭР</w:t>
      </w: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3014"/>
        <w:gridCol w:w="1379"/>
        <w:gridCol w:w="1020"/>
        <w:gridCol w:w="766"/>
        <w:gridCol w:w="851"/>
        <w:gridCol w:w="1313"/>
        <w:gridCol w:w="1312"/>
        <w:gridCol w:w="1183"/>
        <w:gridCol w:w="1441"/>
        <w:gridCol w:w="1312"/>
        <w:gridCol w:w="829"/>
      </w:tblGrid>
      <w:tr w:rsidR="000F477F" w:rsidRPr="002B1231" w:rsidTr="00C67ABD">
        <w:trPr>
          <w:cantSplit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Всего</w:t>
            </w:r>
          </w:p>
          <w:p w:rsidR="000F477F" w:rsidRPr="002B1231" w:rsidRDefault="000F477F" w:rsidP="00C67AB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7F" w:rsidRPr="002B1231" w:rsidTr="00C67ABD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F477F" w:rsidRPr="002B1231" w:rsidTr="00C67AB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F477F" w:rsidRPr="002B1231" w:rsidRDefault="000F477F" w:rsidP="00C67ABD">
            <w:pPr>
              <w:pStyle w:val="ConsPlusNormal"/>
              <w:widowControl/>
              <w:ind w:left="-219" w:firstLine="2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</w:tr>
      <w:tr w:rsidR="000F477F" w:rsidRPr="002B1231" w:rsidTr="00C67AB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477F" w:rsidRPr="002B1231" w:rsidTr="00C67AB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Экономия  электроэнергии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тыс.квт.час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 xml:space="preserve">. (в </w:t>
            </w:r>
            <w:proofErr w:type="spell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тыс.рубл</w:t>
            </w:r>
            <w:proofErr w:type="spell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0F477F" w:rsidRPr="002B1231" w:rsidTr="00C67AB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Экономия газа, тыс</w:t>
            </w:r>
            <w:proofErr w:type="gramStart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уб.м. (в рублях)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F" w:rsidRPr="002B1231" w:rsidRDefault="000F477F" w:rsidP="00C6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3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0F477F" w:rsidRPr="002B1231" w:rsidRDefault="000F477F" w:rsidP="002B123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  <w:sectPr w:rsidR="000F477F" w:rsidRPr="002B1231" w:rsidSect="00C67A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5C01" w:rsidRPr="002B1231" w:rsidRDefault="003C5C01">
      <w:pPr>
        <w:rPr>
          <w:rFonts w:ascii="Times New Roman" w:hAnsi="Times New Roman" w:cs="Times New Roman"/>
          <w:sz w:val="28"/>
          <w:szCs w:val="28"/>
        </w:rPr>
      </w:pPr>
    </w:p>
    <w:sectPr w:rsidR="003C5C01" w:rsidRPr="002B1231" w:rsidSect="00B7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77F"/>
    <w:rsid w:val="000F477F"/>
    <w:rsid w:val="001A18B2"/>
    <w:rsid w:val="002B1231"/>
    <w:rsid w:val="003C5C01"/>
    <w:rsid w:val="006D4D6A"/>
    <w:rsid w:val="00942D09"/>
    <w:rsid w:val="00B73A65"/>
    <w:rsid w:val="00C67ABD"/>
    <w:rsid w:val="00D5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477F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4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4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F4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0F477F"/>
    <w:rPr>
      <w:color w:val="0000FF"/>
      <w:u w:val="single"/>
    </w:rPr>
  </w:style>
  <w:style w:type="paragraph" w:customStyle="1" w:styleId="1">
    <w:name w:val="марк список 1"/>
    <w:basedOn w:val="a"/>
    <w:rsid w:val="000F477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0F47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2016-06-30T08:14:00Z</dcterms:created>
  <dcterms:modified xsi:type="dcterms:W3CDTF">2016-07-04T10:56:00Z</dcterms:modified>
</cp:coreProperties>
</file>