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4F" w:rsidRPr="009D5BE4" w:rsidRDefault="004C5E4F" w:rsidP="004C5E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9D5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Чураевский сельсовет муниципального района </w:t>
      </w:r>
      <w:proofErr w:type="spellStart"/>
      <w:r w:rsidRPr="009D5BE4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9D5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4C5E4F" w:rsidRDefault="004C5E4F" w:rsidP="004C5E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5E4F" w:rsidRDefault="004C5E4F" w:rsidP="004C5E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4C5E4F" w:rsidRDefault="004C5E4F" w:rsidP="004C5E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5E4F" w:rsidRPr="00DD77F9" w:rsidRDefault="004C5E4F" w:rsidP="003556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 20 мая</w:t>
      </w:r>
      <w:r w:rsidRPr="009D5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</w:p>
    <w:p w:rsidR="0035561A" w:rsidRDefault="0035561A" w:rsidP="0035561A">
      <w:pPr>
        <w:pStyle w:val="1"/>
        <w:jc w:val="center"/>
        <w:rPr>
          <w:b/>
          <w:sz w:val="24"/>
          <w:szCs w:val="24"/>
        </w:rPr>
      </w:pPr>
    </w:p>
    <w:p w:rsidR="0035561A" w:rsidRPr="00A83CF2" w:rsidRDefault="0035561A" w:rsidP="0035561A">
      <w:pPr>
        <w:pStyle w:val="1"/>
        <w:jc w:val="center"/>
        <w:rPr>
          <w:b/>
          <w:szCs w:val="28"/>
        </w:rPr>
      </w:pPr>
      <w:r w:rsidRPr="00A83CF2">
        <w:rPr>
          <w:b/>
          <w:szCs w:val="28"/>
        </w:rPr>
        <w:t>Об утверждении Положения о добровольной народной дружине</w:t>
      </w:r>
    </w:p>
    <w:p w:rsidR="0035561A" w:rsidRPr="00A83CF2" w:rsidRDefault="0035561A" w:rsidP="0035561A">
      <w:pPr>
        <w:pStyle w:val="1"/>
        <w:jc w:val="center"/>
        <w:rPr>
          <w:b/>
          <w:szCs w:val="28"/>
        </w:rPr>
      </w:pPr>
      <w:r w:rsidRPr="00A83CF2">
        <w:rPr>
          <w:b/>
          <w:szCs w:val="28"/>
        </w:rPr>
        <w:t>сельского поселения Чураевский сельсовет муниципального района</w:t>
      </w:r>
    </w:p>
    <w:p w:rsidR="0035561A" w:rsidRPr="00A83CF2" w:rsidRDefault="0035561A" w:rsidP="00355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3CF2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A83CF2">
        <w:rPr>
          <w:rFonts w:ascii="Times New Roman" w:hAnsi="Times New Roman" w:cs="Times New Roman"/>
          <w:b/>
          <w:sz w:val="28"/>
          <w:szCs w:val="28"/>
        </w:rPr>
        <w:t xml:space="preserve"> район Республике Башкортостан</w:t>
      </w:r>
    </w:p>
    <w:p w:rsidR="0035561A" w:rsidRPr="005D2E7C" w:rsidRDefault="0035561A" w:rsidP="0035561A">
      <w:pPr>
        <w:pStyle w:val="a4"/>
        <w:rPr>
          <w:szCs w:val="28"/>
        </w:rPr>
      </w:pPr>
      <w:proofErr w:type="gramStart"/>
      <w:r w:rsidRPr="005D2E7C">
        <w:rPr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02.04.2014г. № 44-ФЗ «Об участии граждан в охране общественного порядка», Федеральным законом от 07.02.2011г. № 3-ФЗ «О полиции», постановлением Правительства Российской Федерации от 22.09.1993г. № 959 «О мерах по усилению общественного порядка на улицах городов и других населенных пунктов</w:t>
      </w:r>
      <w:proofErr w:type="gramEnd"/>
      <w:r w:rsidRPr="005D2E7C">
        <w:rPr>
          <w:szCs w:val="28"/>
        </w:rPr>
        <w:t xml:space="preserve"> </w:t>
      </w:r>
      <w:proofErr w:type="gramStart"/>
      <w:r w:rsidRPr="005D2E7C">
        <w:rPr>
          <w:szCs w:val="28"/>
        </w:rPr>
        <w:t xml:space="preserve">Российской Федерации», Законом Республики Башкортостан от 30.06.2015 №240-з «О народных дружинах в Республике Башкортостан», Уставом сельского поселения Чураевский сельсовет муниципального района </w:t>
      </w:r>
      <w:proofErr w:type="spellStart"/>
      <w:r w:rsidRPr="005D2E7C">
        <w:rPr>
          <w:szCs w:val="28"/>
        </w:rPr>
        <w:t>Мишкинский</w:t>
      </w:r>
      <w:proofErr w:type="spellEnd"/>
      <w:r w:rsidRPr="005D2E7C">
        <w:rPr>
          <w:szCs w:val="28"/>
        </w:rPr>
        <w:t xml:space="preserve"> район Республики Башкортостан, в целях содействия правоохранительным органам в предупреждении правонарушений и обеспечении правопорядка на улицах и в других общественных местах, </w:t>
      </w:r>
      <w:r>
        <w:rPr>
          <w:szCs w:val="28"/>
        </w:rPr>
        <w:t xml:space="preserve">администрация </w:t>
      </w:r>
      <w:r w:rsidRPr="005D2E7C">
        <w:rPr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5D2E7C">
        <w:rPr>
          <w:szCs w:val="28"/>
        </w:rPr>
        <w:t>Мишкинский</w:t>
      </w:r>
      <w:proofErr w:type="spellEnd"/>
      <w:r w:rsidRPr="005D2E7C">
        <w:rPr>
          <w:szCs w:val="28"/>
        </w:rPr>
        <w:t xml:space="preserve"> район Республики Башкортостан,</w:t>
      </w:r>
      <w:r>
        <w:rPr>
          <w:szCs w:val="28"/>
        </w:rPr>
        <w:t xml:space="preserve"> ПОСТАНОВЛЯЕТ:</w:t>
      </w:r>
      <w:proofErr w:type="gramEnd"/>
    </w:p>
    <w:p w:rsidR="0035561A" w:rsidRPr="005D2E7C" w:rsidRDefault="0035561A" w:rsidP="0035561A">
      <w:pPr>
        <w:pStyle w:val="a4"/>
        <w:ind w:firstLine="0"/>
        <w:rPr>
          <w:bCs/>
          <w:szCs w:val="28"/>
        </w:rPr>
      </w:pPr>
      <w:r w:rsidRPr="005D2E7C">
        <w:rPr>
          <w:bCs/>
          <w:szCs w:val="28"/>
        </w:rPr>
        <w:tab/>
        <w:t xml:space="preserve">1. Утвердить Положение о добровольной народной дружине сельского поселения </w:t>
      </w:r>
      <w:r w:rsidRPr="005D2E7C">
        <w:rPr>
          <w:szCs w:val="28"/>
        </w:rPr>
        <w:t xml:space="preserve">Чураевский сельсовет муниципального района </w:t>
      </w:r>
      <w:proofErr w:type="spellStart"/>
      <w:r w:rsidRPr="005D2E7C">
        <w:rPr>
          <w:szCs w:val="28"/>
        </w:rPr>
        <w:t>Мишкинский</w:t>
      </w:r>
      <w:proofErr w:type="spellEnd"/>
      <w:r w:rsidRPr="005D2E7C">
        <w:rPr>
          <w:szCs w:val="28"/>
        </w:rPr>
        <w:t xml:space="preserve"> район Республики Башкортостан</w:t>
      </w:r>
      <w:r w:rsidRPr="005D2E7C">
        <w:rPr>
          <w:bCs/>
          <w:szCs w:val="28"/>
        </w:rPr>
        <w:t>. (Приложение.)</w:t>
      </w:r>
    </w:p>
    <w:p w:rsidR="0035561A" w:rsidRDefault="0035561A" w:rsidP="0035561A">
      <w:pPr>
        <w:pStyle w:val="a4"/>
        <w:rPr>
          <w:bCs/>
          <w:szCs w:val="28"/>
        </w:rPr>
      </w:pPr>
      <w:r w:rsidRPr="005D2E7C">
        <w:rPr>
          <w:bCs/>
          <w:szCs w:val="28"/>
        </w:rPr>
        <w:t xml:space="preserve">2. </w:t>
      </w:r>
      <w:r>
        <w:rPr>
          <w:rStyle w:val="rvts6"/>
          <w:szCs w:val="28"/>
        </w:rPr>
        <w:t>Обнародовать настоящее постановление на информационном стенде в здании администрации сельского поселения Чураевский сельсовет по адресу: с</w:t>
      </w:r>
      <w:proofErr w:type="gramStart"/>
      <w:r>
        <w:rPr>
          <w:rStyle w:val="rvts6"/>
          <w:szCs w:val="28"/>
        </w:rPr>
        <w:t>.Ч</w:t>
      </w:r>
      <w:proofErr w:type="gramEnd"/>
      <w:r>
        <w:rPr>
          <w:rStyle w:val="rvts6"/>
          <w:szCs w:val="28"/>
        </w:rPr>
        <w:t xml:space="preserve">ураево, ул.Ленина, д.32 и на </w:t>
      </w:r>
      <w:proofErr w:type="spellStart"/>
      <w:r>
        <w:rPr>
          <w:rStyle w:val="rvts6"/>
          <w:szCs w:val="28"/>
        </w:rPr>
        <w:t>веб-странице</w:t>
      </w:r>
      <w:proofErr w:type="spellEnd"/>
      <w:r>
        <w:rPr>
          <w:rStyle w:val="rvts6"/>
          <w:szCs w:val="28"/>
        </w:rPr>
        <w:t xml:space="preserve"> официального сайта муниципального района </w:t>
      </w:r>
      <w:proofErr w:type="spellStart"/>
      <w:r>
        <w:rPr>
          <w:rStyle w:val="rvts6"/>
          <w:szCs w:val="28"/>
        </w:rPr>
        <w:t>Мишкинский</w:t>
      </w:r>
      <w:proofErr w:type="spellEnd"/>
      <w:r>
        <w:rPr>
          <w:rStyle w:val="rvts6"/>
          <w:szCs w:val="28"/>
        </w:rPr>
        <w:t xml:space="preserve"> район Республики Башкортостан </w:t>
      </w:r>
      <w:r>
        <w:rPr>
          <w:rStyle w:val="rvts6"/>
          <w:szCs w:val="28"/>
          <w:lang w:val="en-US"/>
        </w:rPr>
        <w:t>mishkan</w:t>
      </w:r>
      <w:r>
        <w:rPr>
          <w:rStyle w:val="rvts6"/>
          <w:szCs w:val="28"/>
        </w:rPr>
        <w:t>.</w:t>
      </w:r>
      <w:r>
        <w:rPr>
          <w:rStyle w:val="rvts6"/>
          <w:szCs w:val="28"/>
          <w:lang w:val="en-US"/>
        </w:rPr>
        <w:t>ru</w:t>
      </w:r>
      <w:r>
        <w:rPr>
          <w:rStyle w:val="rvts6"/>
          <w:szCs w:val="28"/>
        </w:rPr>
        <w:t>.</w:t>
      </w:r>
      <w:r w:rsidRPr="005D2E7C">
        <w:rPr>
          <w:bCs/>
          <w:szCs w:val="28"/>
        </w:rPr>
        <w:t xml:space="preserve"> </w:t>
      </w:r>
    </w:p>
    <w:p w:rsidR="0035561A" w:rsidRDefault="0035561A" w:rsidP="0035561A">
      <w:pPr>
        <w:pStyle w:val="a4"/>
        <w:rPr>
          <w:bCs/>
          <w:szCs w:val="28"/>
        </w:rPr>
      </w:pPr>
      <w:r>
        <w:rPr>
          <w:bCs/>
          <w:szCs w:val="28"/>
        </w:rPr>
        <w:t>3</w:t>
      </w:r>
      <w:r w:rsidRPr="005D2E7C">
        <w:rPr>
          <w:bCs/>
          <w:szCs w:val="28"/>
        </w:rPr>
        <w:t xml:space="preserve">. </w:t>
      </w:r>
      <w:proofErr w:type="gramStart"/>
      <w:r w:rsidRPr="005D2E7C">
        <w:rPr>
          <w:bCs/>
          <w:szCs w:val="28"/>
        </w:rPr>
        <w:t>Контроль за</w:t>
      </w:r>
      <w:proofErr w:type="gramEnd"/>
      <w:r w:rsidRPr="005D2E7C">
        <w:rPr>
          <w:bCs/>
          <w:szCs w:val="28"/>
        </w:rPr>
        <w:t xml:space="preserve"> исполнением </w:t>
      </w:r>
      <w:r>
        <w:rPr>
          <w:bCs/>
          <w:szCs w:val="28"/>
        </w:rPr>
        <w:t>данного постановления оставляю за собой.</w:t>
      </w:r>
    </w:p>
    <w:p w:rsidR="0035561A" w:rsidRPr="005D2E7C" w:rsidRDefault="0035561A" w:rsidP="0035561A">
      <w:pPr>
        <w:pStyle w:val="a4"/>
        <w:rPr>
          <w:bCs/>
          <w:szCs w:val="28"/>
        </w:rPr>
      </w:pPr>
    </w:p>
    <w:p w:rsidR="0035561A" w:rsidRPr="0035561A" w:rsidRDefault="0035561A" w:rsidP="00355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5561A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35561A" w:rsidRPr="0035561A" w:rsidRDefault="0035561A" w:rsidP="00355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35561A" w:rsidRPr="0035561A" w:rsidRDefault="0035561A" w:rsidP="00355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5561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5561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5561A" w:rsidRPr="0035561A" w:rsidRDefault="0035561A" w:rsidP="00355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5561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5561A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35561A" w:rsidRPr="0035561A" w:rsidRDefault="0035561A" w:rsidP="00355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5561A" w:rsidRPr="0035561A" w:rsidRDefault="0035561A" w:rsidP="00355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5561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proofErr w:type="spellStart"/>
      <w:r w:rsidRPr="0035561A">
        <w:rPr>
          <w:rFonts w:ascii="Times New Roman" w:hAnsi="Times New Roman" w:cs="Times New Roman"/>
          <w:bCs/>
          <w:sz w:val="28"/>
          <w:szCs w:val="28"/>
        </w:rPr>
        <w:t>Г.А.Саймулукова</w:t>
      </w:r>
      <w:proofErr w:type="spellEnd"/>
    </w:p>
    <w:p w:rsidR="0035561A" w:rsidRPr="0035561A" w:rsidRDefault="0035561A" w:rsidP="0035561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5561A" w:rsidRPr="005D2E7C" w:rsidRDefault="0035561A" w:rsidP="0035561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35561A" w:rsidRDefault="0035561A" w:rsidP="0035561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35561A" w:rsidRPr="0035561A" w:rsidRDefault="0035561A" w:rsidP="00355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5561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35561A" w:rsidRPr="0035561A" w:rsidRDefault="0035561A" w:rsidP="00355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5561A">
        <w:rPr>
          <w:rFonts w:ascii="Times New Roman" w:hAnsi="Times New Roman" w:cs="Times New Roman"/>
          <w:bCs/>
          <w:sz w:val="28"/>
          <w:szCs w:val="28"/>
        </w:rPr>
        <w:t xml:space="preserve">к постановлению  главы </w:t>
      </w:r>
    </w:p>
    <w:p w:rsidR="0035561A" w:rsidRPr="0035561A" w:rsidRDefault="0035561A" w:rsidP="00355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5561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35561A" w:rsidRPr="0035561A" w:rsidRDefault="0035561A" w:rsidP="00355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35561A" w:rsidRPr="0035561A" w:rsidRDefault="0035561A" w:rsidP="00355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5561A" w:rsidRPr="0035561A" w:rsidRDefault="0035561A" w:rsidP="00355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5561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5561A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35561A" w:rsidRPr="0035561A" w:rsidRDefault="0035561A" w:rsidP="00355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5561A" w:rsidRDefault="0035561A" w:rsidP="00355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>№ 35  от 20 мая 2016 года</w:t>
      </w:r>
    </w:p>
    <w:p w:rsidR="0035561A" w:rsidRPr="0035561A" w:rsidRDefault="0035561A" w:rsidP="003556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5561A" w:rsidRPr="005D2E7C" w:rsidRDefault="0035561A" w:rsidP="0035561A">
      <w:pPr>
        <w:pStyle w:val="2"/>
        <w:jc w:val="center"/>
        <w:rPr>
          <w:b/>
          <w:bCs/>
          <w:szCs w:val="28"/>
          <w:lang w:val="ru-RU"/>
        </w:rPr>
      </w:pPr>
      <w:r w:rsidRPr="005D2E7C">
        <w:rPr>
          <w:b/>
          <w:szCs w:val="28"/>
          <w:lang w:val="ru-RU"/>
        </w:rPr>
        <w:t>Положение</w:t>
      </w:r>
    </w:p>
    <w:p w:rsidR="0035561A" w:rsidRDefault="0035561A" w:rsidP="0035561A">
      <w:pPr>
        <w:pStyle w:val="2"/>
        <w:jc w:val="center"/>
        <w:rPr>
          <w:b/>
          <w:bCs/>
          <w:szCs w:val="28"/>
          <w:lang w:val="ru-RU"/>
        </w:rPr>
      </w:pPr>
      <w:r w:rsidRPr="005D2E7C">
        <w:rPr>
          <w:b/>
          <w:szCs w:val="28"/>
          <w:lang w:val="ru-RU"/>
        </w:rPr>
        <w:t xml:space="preserve">о добровольной народной дружине сельского поселения Чураевский сельсовет муниципального района </w:t>
      </w:r>
      <w:proofErr w:type="spellStart"/>
      <w:r w:rsidRPr="0035561A">
        <w:rPr>
          <w:b/>
          <w:bCs/>
          <w:szCs w:val="28"/>
          <w:lang w:val="ru-RU"/>
        </w:rPr>
        <w:t>Мишкинский</w:t>
      </w:r>
      <w:proofErr w:type="spellEnd"/>
      <w:r w:rsidRPr="0035561A">
        <w:rPr>
          <w:b/>
          <w:bCs/>
          <w:szCs w:val="28"/>
          <w:lang w:val="ru-RU"/>
        </w:rPr>
        <w:t xml:space="preserve"> район </w:t>
      </w:r>
    </w:p>
    <w:p w:rsidR="0035561A" w:rsidRPr="0035561A" w:rsidRDefault="0035561A" w:rsidP="0035561A">
      <w:pPr>
        <w:pStyle w:val="2"/>
        <w:jc w:val="center"/>
        <w:rPr>
          <w:b/>
          <w:szCs w:val="28"/>
          <w:lang w:val="ru-RU"/>
        </w:rPr>
      </w:pPr>
      <w:r w:rsidRPr="0035561A">
        <w:rPr>
          <w:b/>
          <w:bCs/>
          <w:szCs w:val="28"/>
          <w:lang w:val="ru-RU"/>
        </w:rPr>
        <w:t>Республики Башкортостан</w:t>
      </w:r>
    </w:p>
    <w:p w:rsidR="0035561A" w:rsidRPr="0035561A" w:rsidRDefault="0035561A" w:rsidP="0035561A"/>
    <w:p w:rsidR="0035561A" w:rsidRPr="0035561A" w:rsidRDefault="0035561A" w:rsidP="0035561A">
      <w:pPr>
        <w:pStyle w:val="1"/>
        <w:numPr>
          <w:ilvl w:val="0"/>
          <w:numId w:val="1"/>
        </w:numPr>
        <w:jc w:val="center"/>
        <w:rPr>
          <w:szCs w:val="28"/>
        </w:rPr>
      </w:pPr>
      <w:r w:rsidRPr="0035561A">
        <w:rPr>
          <w:szCs w:val="28"/>
        </w:rPr>
        <w:t>Общие положения</w:t>
      </w:r>
    </w:p>
    <w:p w:rsidR="0035561A" w:rsidRPr="0035561A" w:rsidRDefault="0035561A" w:rsidP="0035561A">
      <w:pPr>
        <w:pStyle w:val="a4"/>
        <w:ind w:firstLine="0"/>
        <w:rPr>
          <w:szCs w:val="28"/>
        </w:rPr>
      </w:pPr>
      <w:r w:rsidRPr="0035561A">
        <w:rPr>
          <w:szCs w:val="28"/>
        </w:rPr>
        <w:tab/>
        <w:t xml:space="preserve">1.1. </w:t>
      </w:r>
      <w:proofErr w:type="gramStart"/>
      <w:r w:rsidRPr="0035561A">
        <w:rPr>
          <w:szCs w:val="28"/>
        </w:rPr>
        <w:t xml:space="preserve">Положение о добровольной народной дружине сельского поселения Чураевский сельсовет муниципального района </w:t>
      </w:r>
      <w:proofErr w:type="spellStart"/>
      <w:r w:rsidRPr="0035561A">
        <w:rPr>
          <w:szCs w:val="28"/>
        </w:rPr>
        <w:t>Мишкинский</w:t>
      </w:r>
      <w:proofErr w:type="spellEnd"/>
      <w:r w:rsidRPr="0035561A">
        <w:rPr>
          <w:szCs w:val="28"/>
        </w:rPr>
        <w:t xml:space="preserve"> район Республики Башкортостан (далее – Положение) регламентирует взаимоотношения, возникающие в связи с деятельностью добровольной народной дружины сельского поселения Чураевский сельсовет муниципального района </w:t>
      </w:r>
      <w:proofErr w:type="spellStart"/>
      <w:r w:rsidRPr="0035561A">
        <w:rPr>
          <w:szCs w:val="28"/>
        </w:rPr>
        <w:t>Мишкинский</w:t>
      </w:r>
      <w:proofErr w:type="spellEnd"/>
      <w:r w:rsidRPr="0035561A">
        <w:rPr>
          <w:szCs w:val="28"/>
        </w:rPr>
        <w:t xml:space="preserve"> район Республики Башкортостан (далее – ДНД) по содействию правоохранительным органам в предупреждении правонарушений и охране общественного порядка на территории сельского поселения Чураевский сельсовет муниципального района </w:t>
      </w:r>
      <w:proofErr w:type="spellStart"/>
      <w:r w:rsidRPr="0035561A">
        <w:rPr>
          <w:szCs w:val="28"/>
        </w:rPr>
        <w:t>Мишкинский</w:t>
      </w:r>
      <w:proofErr w:type="spellEnd"/>
      <w:r w:rsidRPr="0035561A">
        <w:rPr>
          <w:szCs w:val="28"/>
        </w:rPr>
        <w:t xml:space="preserve"> район</w:t>
      </w:r>
      <w:proofErr w:type="gramEnd"/>
      <w:r w:rsidRPr="0035561A">
        <w:rPr>
          <w:szCs w:val="28"/>
        </w:rPr>
        <w:t xml:space="preserve"> Республики Башкортостан.</w:t>
      </w:r>
    </w:p>
    <w:p w:rsidR="0035561A" w:rsidRPr="0035561A" w:rsidRDefault="0035561A" w:rsidP="003556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5561A">
        <w:rPr>
          <w:rFonts w:ascii="Times New Roman" w:hAnsi="Times New Roman" w:cs="Times New Roman"/>
          <w:sz w:val="28"/>
          <w:szCs w:val="28"/>
        </w:rPr>
        <w:t>Правовое регулирование деятельности ДНД осуществляется в соответствии с Конституцией Российской Федерации, Федеральным законом от 2.04.2014г. № 44-ФЗ «Об участии граждан в охране общественного порядка», Федеральным законом от 19.05.1995г. № 82-ФЗ «Об общественных объединениях», Федеральным законом 12.01.1996г. № 7-ФЗ «О некоммерческих организациях», иными нормативными правовыми актами Российской Федерации, Законом Республики Башкортостан от 30.06.2015 №240-з «О народных дружинах в Республике Башкортостан», Уставом</w:t>
      </w:r>
      <w:proofErr w:type="gramEnd"/>
      <w:r w:rsidRPr="0035561A">
        <w:rPr>
          <w:rFonts w:ascii="Times New Roman" w:hAnsi="Times New Roman" w:cs="Times New Roman"/>
          <w:sz w:val="28"/>
          <w:szCs w:val="28"/>
        </w:rPr>
        <w:t xml:space="preserve"> сельского поселения Чураевский сельсовет муниципального района </w:t>
      </w:r>
      <w:proofErr w:type="spellStart"/>
      <w:r w:rsidRPr="0035561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556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настоящим положением.</w:t>
      </w:r>
    </w:p>
    <w:p w:rsidR="0035561A" w:rsidRPr="0035561A" w:rsidRDefault="0035561A" w:rsidP="003556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 xml:space="preserve">1.3. Народная дружина решает стоящие перед ней задачи во взаимодействии с органами государственной власти РБ, органами местного самоуправления муниципального района </w:t>
      </w:r>
      <w:proofErr w:type="spellStart"/>
      <w:r w:rsidRPr="0035561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5561A">
        <w:rPr>
          <w:rFonts w:ascii="Times New Roman" w:hAnsi="Times New Roman" w:cs="Times New Roman"/>
          <w:sz w:val="28"/>
          <w:szCs w:val="28"/>
        </w:rPr>
        <w:t xml:space="preserve"> район РБ, сельского поселения Чураевский сельсовет муниципального района </w:t>
      </w:r>
      <w:proofErr w:type="spellStart"/>
      <w:r w:rsidRPr="0035561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5561A">
        <w:rPr>
          <w:rFonts w:ascii="Times New Roman" w:hAnsi="Times New Roman" w:cs="Times New Roman"/>
          <w:sz w:val="28"/>
          <w:szCs w:val="28"/>
        </w:rPr>
        <w:t xml:space="preserve"> </w:t>
      </w:r>
      <w:r w:rsidRPr="0035561A">
        <w:rPr>
          <w:rFonts w:ascii="Times New Roman" w:hAnsi="Times New Roman" w:cs="Times New Roman"/>
          <w:sz w:val="28"/>
          <w:szCs w:val="28"/>
        </w:rPr>
        <w:lastRenderedPageBreak/>
        <w:t xml:space="preserve">район Республики Башкортостан, органами внутренних дел (полицией) и иными правоохранительными органами. 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>1.4. Основными направлениями деятельности народных дружин являются: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>1) содействие органам внутренних дел (полиции) и иным правоохранительным органам в охране общественного порядка;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>2) участие в предупреждении и пресечении правонарушений на территории по месту создания народных дружин;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>3) участие в охране общественного порядка в случаях возникновения чрезвычайных ситуаций;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>4) распространение правовых знаний, разъяснение норм поведения в общественных местах.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 xml:space="preserve">1.5. Порядок создания, реорганизации и (или) ликвидации народных дружин определяется Федеральным </w:t>
      </w:r>
      <w:hyperlink r:id="rId5" w:history="1">
        <w:r w:rsidRPr="0035561A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561A">
        <w:rPr>
          <w:rFonts w:ascii="Times New Roman" w:hAnsi="Times New Roman" w:cs="Times New Roman"/>
          <w:sz w:val="28"/>
          <w:szCs w:val="28"/>
        </w:rPr>
        <w:t xml:space="preserve"> от 19 мая 1995 года N 82-ФЗ "Об общественных объединениях". 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>1.6. Не могут быть участниками народных дружин граждане: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gramStart"/>
      <w:r w:rsidRPr="0035561A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35561A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 xml:space="preserve">2) в отношении </w:t>
      </w:r>
      <w:proofErr w:type="gramStart"/>
      <w:r w:rsidRPr="0035561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5561A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>3) ранее осужденные за умышленные преступления;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6" w:history="1">
        <w:r w:rsidRPr="0035561A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561A">
        <w:rPr>
          <w:rFonts w:ascii="Times New Roman" w:hAnsi="Times New Roman" w:cs="Times New Roman"/>
          <w:sz w:val="28"/>
          <w:szCs w:val="28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561A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>6) страдающие психическими расстройствами, больные наркоманией или алкоголизмом;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561A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561A">
        <w:rPr>
          <w:rFonts w:ascii="Times New Roman" w:hAnsi="Times New Roman" w:cs="Times New Roman"/>
          <w:sz w:val="28"/>
          <w:szCs w:val="28"/>
        </w:rPr>
        <w:t xml:space="preserve">9) имеющие гражданство (подданство) иностранного государства.    </w:t>
      </w:r>
      <w:proofErr w:type="gramEnd"/>
    </w:p>
    <w:p w:rsidR="0035561A" w:rsidRPr="0035561A" w:rsidRDefault="0035561A" w:rsidP="0035561A">
      <w:pPr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 xml:space="preserve">1.7.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объединениях в народных дружинах </w:t>
      </w:r>
      <w:proofErr w:type="gramStart"/>
      <w:r w:rsidRPr="0035561A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3556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61A" w:rsidRPr="0035561A" w:rsidRDefault="0035561A" w:rsidP="0035561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561A" w:rsidRPr="0035561A" w:rsidRDefault="0035561A" w:rsidP="0035561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61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Основные задачи ДНД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>2.1. Основными задачами ДНД являются содействие правоохранительным органам в охране общественного порядка, участие в предупреждении и пресечении правонарушений.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>2.2. ДНД совместно с сотрудниками правоохранительных органов выполняет следующие возложенные на нее задачи: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>1) содействие органам внутренних дел (полиции) и иным правоохранительным органам в охране общественного порядка;</w:t>
      </w:r>
    </w:p>
    <w:p w:rsidR="0035561A" w:rsidRPr="0035561A" w:rsidRDefault="0035561A" w:rsidP="003556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правонарушений;</w:t>
      </w:r>
    </w:p>
    <w:p w:rsidR="0035561A" w:rsidRPr="0035561A" w:rsidRDefault="0035561A" w:rsidP="003556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>3) распространение правовых знаний, разъяснение норм поведения в общественных местах.</w:t>
      </w:r>
    </w:p>
    <w:p w:rsidR="0035561A" w:rsidRPr="0035561A" w:rsidRDefault="0035561A" w:rsidP="003556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 xml:space="preserve">2.3. Не допускается выполнение ДНД задач и функций, отнесенных к исключительной компетенции правоохранительных органов. </w:t>
      </w:r>
    </w:p>
    <w:p w:rsidR="0035561A" w:rsidRPr="0035561A" w:rsidRDefault="0035561A" w:rsidP="0035561A">
      <w:pPr>
        <w:pStyle w:val="21"/>
        <w:ind w:firstLine="284"/>
        <w:rPr>
          <w:szCs w:val="28"/>
          <w:lang w:val="ru-RU"/>
        </w:rPr>
      </w:pPr>
    </w:p>
    <w:p w:rsidR="0035561A" w:rsidRPr="0035561A" w:rsidRDefault="0035561A" w:rsidP="0035561A">
      <w:pPr>
        <w:pStyle w:val="21"/>
        <w:ind w:firstLine="284"/>
        <w:jc w:val="center"/>
        <w:rPr>
          <w:b/>
          <w:szCs w:val="28"/>
          <w:lang w:val="ru-RU"/>
        </w:rPr>
      </w:pPr>
      <w:r w:rsidRPr="0035561A">
        <w:rPr>
          <w:b/>
          <w:szCs w:val="28"/>
          <w:lang w:val="ru-RU"/>
        </w:rPr>
        <w:t>3. Порядок формирования ДНД</w:t>
      </w:r>
    </w:p>
    <w:p w:rsidR="0035561A" w:rsidRPr="0035561A" w:rsidRDefault="0035561A" w:rsidP="0035561A">
      <w:pPr>
        <w:pStyle w:val="21"/>
        <w:ind w:firstLine="284"/>
        <w:jc w:val="center"/>
        <w:rPr>
          <w:b/>
          <w:szCs w:val="28"/>
          <w:lang w:val="ru-RU"/>
        </w:rPr>
      </w:pP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b/>
          <w:szCs w:val="28"/>
          <w:lang w:val="ru-RU"/>
        </w:rPr>
        <w:tab/>
      </w:r>
      <w:r w:rsidRPr="0035561A">
        <w:rPr>
          <w:szCs w:val="28"/>
          <w:lang w:val="ru-RU"/>
        </w:rPr>
        <w:t>3.1. ДНД является общественным объединением правоохранительной направленности и создается в организационно-правовой форме общественной организации без образования юридического лица.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>ДНД создается по инициативе ее учредителей – не менее трех физических лиц.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 xml:space="preserve">Решение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органов местного самоуправления сельского поселения Чураевский сельсовет муниципального района </w:t>
      </w:r>
      <w:proofErr w:type="spellStart"/>
      <w:r w:rsidRPr="0035561A">
        <w:rPr>
          <w:szCs w:val="28"/>
          <w:lang w:val="ru-RU"/>
        </w:rPr>
        <w:t>Мишкинский</w:t>
      </w:r>
      <w:proofErr w:type="spellEnd"/>
      <w:r w:rsidRPr="0035561A">
        <w:rPr>
          <w:szCs w:val="28"/>
          <w:lang w:val="ru-RU"/>
        </w:rPr>
        <w:t xml:space="preserve"> район Республики Башкортостан, территориального органа федерального органа исполнительной власти в сфере внутренних дел.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>Порядок создания, реорганизации и (или) ликвидации общественных объединений правоохранительной направленности определяется Федеральным законом от 19 мая 1995 года № 82-ФЗ «Об общественных объединениях» с учетом положений Федерального закона от 2.04.2014 года № 44-ФЗ «Об участии граждан в охране общественного порядка».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 xml:space="preserve">3.2. </w:t>
      </w:r>
      <w:proofErr w:type="gramStart"/>
      <w:r w:rsidRPr="0035561A">
        <w:rPr>
          <w:szCs w:val="28"/>
          <w:lang w:val="ru-RU"/>
        </w:rPr>
        <w:t xml:space="preserve">После принятия решения о создании ДНД, об утверждении ее Устава, о формировании руководящих и иных органов ДНД учредители извещают администрацию сельского поселения Чураевский сельсовет об учреждении ДНД, предоставляя на имя главы  сельского поселения Чураевский сельсовет муниципального района </w:t>
      </w:r>
      <w:proofErr w:type="spellStart"/>
      <w:r w:rsidRPr="0035561A">
        <w:rPr>
          <w:szCs w:val="28"/>
          <w:lang w:val="ru-RU"/>
        </w:rPr>
        <w:t>Мишкинский</w:t>
      </w:r>
      <w:proofErr w:type="spellEnd"/>
      <w:r w:rsidRPr="0035561A">
        <w:rPr>
          <w:szCs w:val="28"/>
          <w:lang w:val="ru-RU"/>
        </w:rPr>
        <w:t xml:space="preserve"> район Республики Башкортостан, Устав ДНД, выписку из протокола общего собрания, содержащую сведения о создании ДНД, об утверждении ее Устава, </w:t>
      </w:r>
      <w:r w:rsidRPr="0035561A">
        <w:rPr>
          <w:szCs w:val="28"/>
          <w:lang w:val="ru-RU"/>
        </w:rPr>
        <w:lastRenderedPageBreak/>
        <w:t>о руководящих и</w:t>
      </w:r>
      <w:proofErr w:type="gramEnd"/>
      <w:r w:rsidRPr="0035561A">
        <w:rPr>
          <w:szCs w:val="28"/>
          <w:lang w:val="ru-RU"/>
        </w:rPr>
        <w:t xml:space="preserve"> иных органах ДНД, а также сведения об учредителях, о месте нахождения постоянно действующего руководящего органа ДНД.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 xml:space="preserve">3.3. </w:t>
      </w:r>
      <w:proofErr w:type="gramStart"/>
      <w:r w:rsidRPr="0035561A">
        <w:rPr>
          <w:szCs w:val="28"/>
          <w:lang w:val="ru-RU"/>
        </w:rPr>
        <w:t xml:space="preserve">Учредителями, членами ДНД могут быть граждане Российской Федерации, достигшие 18-летнего возраста, проживающие либо осуществляющие трудовую деятельность на территории сельского поселения Чураевский сельсовет муниципального района </w:t>
      </w:r>
      <w:proofErr w:type="spellStart"/>
      <w:r w:rsidRPr="0035561A">
        <w:rPr>
          <w:szCs w:val="28"/>
          <w:lang w:val="ru-RU"/>
        </w:rPr>
        <w:t>Мишкинский</w:t>
      </w:r>
      <w:proofErr w:type="spellEnd"/>
      <w:r w:rsidRPr="0035561A">
        <w:rPr>
          <w:szCs w:val="28"/>
          <w:lang w:val="ru-RU"/>
        </w:rPr>
        <w:t xml:space="preserve"> район Республики Башкортостан, добровольно изъявившие желание участвовать в деятельности ДНД, способные по своим деловым, моральным качествам и состоянию здоровья выполнять обязанности народного дружинника.</w:t>
      </w:r>
      <w:proofErr w:type="gramEnd"/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>3.4. Прием в ДНД осуществляется в индивидуальном порядке на основании личного заявления. Решение о приеме в ДНД принимает штаб дружины, решение оформляется приказом (распоряжением) руководителя ДНД.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>3.5. Для приема в ДНД решением штаба ДНД может устанавливаться кандидатский стаж сроком до 3 месяцев.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 xml:space="preserve">3.6. </w:t>
      </w:r>
      <w:proofErr w:type="gramStart"/>
      <w:r w:rsidRPr="0035561A">
        <w:rPr>
          <w:szCs w:val="28"/>
          <w:lang w:val="ru-RU"/>
        </w:rPr>
        <w:t>На вступающего в ДНД могут быть запрошены из официальных инстанций и органов сведения, характеризующие его личность.</w:t>
      </w:r>
      <w:proofErr w:type="gramEnd"/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 xml:space="preserve">3.7. Не </w:t>
      </w:r>
      <w:proofErr w:type="gramStart"/>
      <w:r w:rsidRPr="0035561A">
        <w:rPr>
          <w:szCs w:val="28"/>
          <w:lang w:val="ru-RU"/>
        </w:rPr>
        <w:t>могут</w:t>
      </w:r>
      <w:proofErr w:type="gramEnd"/>
      <w:r w:rsidRPr="0035561A">
        <w:rPr>
          <w:szCs w:val="28"/>
          <w:lang w:val="ru-RU"/>
        </w:rPr>
        <w:t xml:space="preserve"> приняты в ДНД граждане: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gramStart"/>
      <w:r w:rsidRPr="0035561A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35561A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 xml:space="preserve">2) в отношении </w:t>
      </w:r>
      <w:proofErr w:type="gramStart"/>
      <w:r w:rsidRPr="0035561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5561A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>3) ранее осужденные за умышленные преступления;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7" w:history="1">
        <w:r w:rsidRPr="0035561A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561A">
        <w:rPr>
          <w:rFonts w:ascii="Times New Roman" w:hAnsi="Times New Roman" w:cs="Times New Roman"/>
          <w:sz w:val="28"/>
          <w:szCs w:val="28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561A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>6) страдающие психическими расстройствами, больные наркоманией или алкоголизмом;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561A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561A">
        <w:rPr>
          <w:rFonts w:ascii="Times New Roman" w:hAnsi="Times New Roman" w:cs="Times New Roman"/>
          <w:sz w:val="28"/>
          <w:szCs w:val="28"/>
        </w:rPr>
        <w:t>8) имеющие гражданство (подданство) иностранного государства.</w:t>
      </w:r>
      <w:proofErr w:type="gramEnd"/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>3.8. На каждого дружинника составляется учетная карточка дружинника (приложение № 2).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 xml:space="preserve">3.9. </w:t>
      </w:r>
      <w:proofErr w:type="gramStart"/>
      <w:r w:rsidRPr="0035561A">
        <w:rPr>
          <w:rFonts w:ascii="Times New Roman" w:hAnsi="Times New Roman" w:cs="Times New Roman"/>
          <w:sz w:val="28"/>
          <w:szCs w:val="28"/>
        </w:rPr>
        <w:t>Принятому</w:t>
      </w:r>
      <w:proofErr w:type="gramEnd"/>
      <w:r w:rsidRPr="0035561A">
        <w:rPr>
          <w:rFonts w:ascii="Times New Roman" w:hAnsi="Times New Roman" w:cs="Times New Roman"/>
          <w:sz w:val="28"/>
          <w:szCs w:val="28"/>
        </w:rPr>
        <w:t xml:space="preserve"> в ДНД выдаются удостоверение дружинника (приложение № 3), нагрудный знак (жетон) и нарукавная повязка.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>Удостоверение дружинника выдается на срок не более 2 лет, после чего срок его действия может быть продлен на тот же срок.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 xml:space="preserve">3.10. Дружинник, совершивший проступок, не совместимый с этим званием или не выполняющий свои обязанности, исключается из ДНД. </w:t>
      </w:r>
      <w:r w:rsidRPr="0035561A">
        <w:rPr>
          <w:rFonts w:ascii="Times New Roman" w:hAnsi="Times New Roman" w:cs="Times New Roman"/>
          <w:sz w:val="28"/>
          <w:szCs w:val="28"/>
        </w:rPr>
        <w:lastRenderedPageBreak/>
        <w:t>Дружинники, обратившиеся с просьбой об освобождении их от обязанностей дружинника, выбывают из состава ДНД.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>Решение об исключении или выбытии принимается большинством голосов на общем собрании дружины или заседании штаба ДНД.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>Исключенный или выбывший из ДНД сдает удостоверение дружинника, нагрудный знак (жетон), нарукавную повязку.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 xml:space="preserve">3.11. Систематизацию сведений о деятельности ДНД, учет народных дружинников и создание условий для их деятельности осуществляет администрация сельского поселения Чураевский сельсовет муниципального района </w:t>
      </w:r>
      <w:proofErr w:type="spellStart"/>
      <w:r w:rsidRPr="0035561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556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>3.12. Свою деятельность, обучение и инструктаж дружинников ДНД координирует с территориальным органом федерального органа исполнительной власти в сфере внутренних дел.</w:t>
      </w:r>
    </w:p>
    <w:p w:rsidR="0035561A" w:rsidRPr="0035561A" w:rsidRDefault="0035561A" w:rsidP="00355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61A" w:rsidRPr="0035561A" w:rsidRDefault="0035561A" w:rsidP="003556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61A">
        <w:rPr>
          <w:rFonts w:ascii="Times New Roman" w:hAnsi="Times New Roman" w:cs="Times New Roman"/>
          <w:b/>
          <w:sz w:val="28"/>
          <w:szCs w:val="28"/>
        </w:rPr>
        <w:t>4. Структура ДНД</w:t>
      </w:r>
    </w:p>
    <w:p w:rsidR="0035561A" w:rsidRPr="0035561A" w:rsidRDefault="0035561A" w:rsidP="003556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b/>
          <w:sz w:val="28"/>
          <w:szCs w:val="28"/>
        </w:rPr>
        <w:tab/>
      </w:r>
      <w:r w:rsidRPr="0035561A">
        <w:rPr>
          <w:rFonts w:ascii="Times New Roman" w:hAnsi="Times New Roman" w:cs="Times New Roman"/>
          <w:sz w:val="28"/>
          <w:szCs w:val="28"/>
        </w:rPr>
        <w:t xml:space="preserve">4.1. Руководство деятельностью народной дружины осуществляет командир народной дружины, избранный членами народной дружины по согласованию с органами местного самоуправления сельского поселения Чураевский сельсовет муниципального района </w:t>
      </w:r>
      <w:proofErr w:type="spellStart"/>
      <w:r w:rsidRPr="0035561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556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территориальным органом федерального органа исполнительной власти в сфере внутренних дел.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 xml:space="preserve">4.2. В целях взаимодействия и координации деятельности народных дружин органами местного самоуправления сельского поселения Чураевский сельсовет муниципального района </w:t>
      </w:r>
      <w:proofErr w:type="spellStart"/>
      <w:r w:rsidRPr="0035561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556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могут создаваться координирующие органы (штабы), порядок создания и деятельности которых определяется законами РБ.</w:t>
      </w:r>
    </w:p>
    <w:p w:rsidR="0035561A" w:rsidRPr="0035561A" w:rsidRDefault="0035561A" w:rsidP="0035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61A">
        <w:rPr>
          <w:rFonts w:ascii="Times New Roman" w:hAnsi="Times New Roman" w:cs="Times New Roman"/>
          <w:b/>
          <w:sz w:val="28"/>
          <w:szCs w:val="28"/>
        </w:rPr>
        <w:tab/>
      </w:r>
      <w:r w:rsidRPr="0035561A">
        <w:rPr>
          <w:rFonts w:ascii="Times New Roman" w:hAnsi="Times New Roman" w:cs="Times New Roman"/>
          <w:sz w:val="28"/>
          <w:szCs w:val="28"/>
        </w:rPr>
        <w:t>4.3. Порядок приема в народные дружины и исключения из них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 xml:space="preserve">4.3.1. </w:t>
      </w:r>
      <w:r w:rsidRPr="0035561A">
        <w:rPr>
          <w:color w:val="000000"/>
          <w:szCs w:val="28"/>
          <w:lang w:val="ru-RU"/>
        </w:rPr>
        <w:t>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35561A" w:rsidRPr="0035561A" w:rsidRDefault="0035561A" w:rsidP="003556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ab/>
        <w:t>4.3.2. В народные дружины не могут быть приняты граждане:</w:t>
      </w:r>
    </w:p>
    <w:p w:rsidR="0035561A" w:rsidRPr="0035561A" w:rsidRDefault="0035561A" w:rsidP="003556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</w:t>
      </w:r>
      <w:proofErr w:type="gramStart"/>
      <w:r w:rsidRPr="0035561A"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proofErr w:type="gramEnd"/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 неснятую или непогашенную судимость;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2) в отношении </w:t>
      </w:r>
      <w:proofErr w:type="gramStart"/>
      <w:r w:rsidRPr="0035561A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уголовное преследование;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3) ранее осужденные за умышленные преступления;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</w:t>
      </w:r>
      <w:hyperlink r:id="rId8" w:anchor="block_602" w:history="1">
        <w:r w:rsidRPr="0035561A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 от 7 </w:t>
      </w:r>
      <w:r w:rsidRPr="003556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августа 2001 года N 115-ФЗ "О противодействии легализации (отмыванию) доходов, полученных преступным путем, и финансированию терроризма";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561A">
        <w:rPr>
          <w:rFonts w:ascii="Times New Roman" w:hAnsi="Times New Roman" w:cs="Times New Roman"/>
          <w:color w:val="000000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561A">
        <w:rPr>
          <w:rFonts w:ascii="Times New Roman" w:hAnsi="Times New Roman" w:cs="Times New Roman"/>
          <w:color w:val="000000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8) подвергнутые неоднократно в течение 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561A">
        <w:rPr>
          <w:rFonts w:ascii="Times New Roman" w:hAnsi="Times New Roman" w:cs="Times New Roman"/>
          <w:color w:val="000000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4.3.3. Народные дружинники могут быть исключены из народных дружин в следующих случаях: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1) на основании личного заявления народного дружинника;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2) при наступлении обстоятельств, указанных в </w:t>
      </w:r>
      <w:hyperlink r:id="rId9" w:anchor="block_1402" w:history="1">
        <w:r w:rsidRPr="0035561A">
          <w:rPr>
            <w:rStyle w:val="a3"/>
            <w:rFonts w:ascii="Times New Roman" w:hAnsi="Times New Roman" w:cs="Times New Roman"/>
            <w:sz w:val="28"/>
            <w:szCs w:val="28"/>
          </w:rPr>
          <w:t>части 2</w:t>
        </w:r>
      </w:hyperlink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5) в связи с прекращением гражданства Российской Федерации.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4.4.Начальник штаба ДНД:</w:t>
      </w:r>
    </w:p>
    <w:p w:rsidR="0035561A" w:rsidRPr="0035561A" w:rsidRDefault="0035561A" w:rsidP="003556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ab/>
        <w:t>- проводит организационную работу по формированию ДНД и совершенствованию ее деятельности;</w:t>
      </w:r>
    </w:p>
    <w:p w:rsidR="0035561A" w:rsidRPr="0035561A" w:rsidRDefault="0035561A" w:rsidP="003556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ab/>
        <w:t>- планирует работу ДНД, ставит задачи командиру ДНД и командирам отрядов;</w:t>
      </w:r>
    </w:p>
    <w:p w:rsidR="0035561A" w:rsidRPr="0035561A" w:rsidRDefault="0035561A" w:rsidP="003556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- обеспечивает взаимодействие ДНД с правоохранительными органами и органами местного самоуправления;</w:t>
      </w:r>
    </w:p>
    <w:p w:rsidR="0035561A" w:rsidRPr="0035561A" w:rsidRDefault="0035561A" w:rsidP="003556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ab/>
        <w:t>- проверяет деятельность ДНД, принимает меры к устранению выявленных недостатков;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- принимает участие в разработке и осуществлении мероприятий по предупреждению правонарушений;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- ходатайствует перед руководителями предприятий, учреждений организаций, администрации сельского поселения </w:t>
      </w:r>
      <w:r w:rsidRPr="0035561A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35561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556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 о поощрении наиболее отличившихся дружинников;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- ежегодно представляет сведения о результатах деятельности ДНД в администрацию сельского поселения </w:t>
      </w:r>
      <w:r w:rsidRPr="0035561A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35561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556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5561A" w:rsidRPr="0035561A" w:rsidRDefault="0035561A" w:rsidP="003556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ab/>
        <w:t>4.5. Оперативное руководство работой народных дружинников осуществляет командир ДНД.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Командир ДНД: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- организует непосредственную деятельность ДНД, производит подбор кандидатов в дружинники;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- принимает участие в планировании работы ДНД, разрабатывает график дежурств, ведет табель учета дежурства дружинников (приложение № 4);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- инструктирует дружинников, осуществляет </w:t>
      </w:r>
      <w:proofErr w:type="gramStart"/>
      <w:r w:rsidRPr="0035561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 работой дружинников во время дежурства, ведет учет результатов работы ДНД;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- проводит работу по сплочению и укреплению дружины, повышению внутренней дисциплины, эффективности деятельности;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- организует изучение дружинниками действующего законодательства по обеспечению общественного порядка, проведение занятий по физической подготовке народных дружинников, обучение их формам и методам борьбы с правонарушителями;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- готовит для обсуждения на собрании дружинников вопросы организации и деятельности дружины;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ходатайствует перед штабом ДНД о поощрении наиболее отличившихся дружинников;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- ежеквартально </w:t>
      </w:r>
      <w:proofErr w:type="gramStart"/>
      <w:r w:rsidRPr="0035561A">
        <w:rPr>
          <w:rFonts w:ascii="Times New Roman" w:hAnsi="Times New Roman" w:cs="Times New Roman"/>
          <w:color w:val="000000"/>
          <w:sz w:val="28"/>
          <w:szCs w:val="28"/>
        </w:rPr>
        <w:t>отчитывается о результатах</w:t>
      </w:r>
      <w:proofErr w:type="gramEnd"/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 работы ДНД перед штабом ДНД.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4.6. Командир и начальник штаба ДНД вправе: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- привлекать на добровольной основе жителей сельского поселения </w:t>
      </w:r>
      <w:r w:rsidRPr="0035561A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35561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556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 к деятельности ДНД;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- разрабатывать предложения по укреплению общественного порядка и направлять их в органы государственной власти, органы местного самоуправления, руководителям предприятий и организаций;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- представлять в органы государственной власти, органы местного самоуправления отчеты о проделанной работе;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- направлять в органы государственной власти информацию о правонарушениях, имевших место на территории сельского поселения </w:t>
      </w:r>
      <w:r w:rsidRPr="0035561A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35561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556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рассмотрения вопроса о привлечении лиц, их совершивших, к ответственности в соответствии с действующим законодательством;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- распространять информацию о деятельности ДНД среди населения, сообщать средствам массовой информации сведения о выявленных фактах нарушения общественного порядка.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4.7. Командир и начальник штаба ДНД организует прием </w:t>
      </w:r>
      <w:proofErr w:type="gramStart"/>
      <w:r w:rsidRPr="0035561A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proofErr w:type="gramEnd"/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 и рассматривают вопросы, отнесенные к их компетенции, на заседаниях штаба.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4.8. Штаб ДНД вправе приглашать на свои заседания представителей органов государственной власти, органов местного самоуправления, общественных и иных объединений, должностных лиц, специалистов и граждан для обеспечения взаимодействия и выработки конкретных решений по рассматриваемым вопросам.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4.9. Штаб ДНД правомочен принимать решение при условии, что на его заседании присутствует не менее половины от установленного числа членов. Решение принимается большинством голосов членов ДНД, участвующих в заседании.</w:t>
      </w:r>
    </w:p>
    <w:p w:rsidR="0035561A" w:rsidRPr="0035561A" w:rsidRDefault="0035561A" w:rsidP="0035561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 Права и обязанности народного дружинника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b/>
          <w:color w:val="000000"/>
          <w:sz w:val="28"/>
          <w:szCs w:val="28"/>
        </w:rPr>
        <w:t>5.1. Права народных дружинников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5.1.1. Народные дружинники при участии в охране общественного порядка имеют право: 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3) оказывать содействие полиции при выполнении возложенных на нее Федеральным законом от 7 февраля 2011 года № 3-ФЗ «О полиции» обязанностей в сфере охраны общественного порядка;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4) применять физическую силу в случаях и порядке, предусмотренных  Федеральным законом от 7 февраля 2011 года № 3-ФЗ «О полиции»;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5) осуществлять иные права, предусмотренные федеральным законодательством. 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b/>
          <w:color w:val="000000"/>
          <w:sz w:val="28"/>
          <w:szCs w:val="28"/>
        </w:rPr>
        <w:t>5.2. Обязанности народных дружинников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5.2.1. Народные дружинники при участии в охране общественного порядка обязаны: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4) применять меры по предотвращению и пресечению правонарушений;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5.2.2.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b/>
          <w:color w:val="000000"/>
          <w:sz w:val="28"/>
          <w:szCs w:val="28"/>
        </w:rPr>
        <w:t>5.3. Общие условия и пределы применения народными дружинниками физической силы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5.3.1.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 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5.3.2.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5.3.3.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</w:t>
      </w:r>
      <w:proofErr w:type="gramStart"/>
      <w:r w:rsidRPr="0035561A">
        <w:rPr>
          <w:rFonts w:ascii="Times New Roman" w:hAnsi="Times New Roman" w:cs="Times New Roman"/>
          <w:color w:val="000000"/>
          <w:sz w:val="28"/>
          <w:szCs w:val="28"/>
        </w:rPr>
        <w:t>дружинника</w:t>
      </w:r>
      <w:proofErr w:type="gramEnd"/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 либо может повлечь иные тяжкие последствия.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5.3.4.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lastRenderedPageBreak/>
        <w:t>5.3.5.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5.3.6.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5.3.7. Народным дружинникам при участии в охране общественного порядка запрещается применять физическую силу для пресечения правонарушений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 за исключением случаев совершения указанными лицами вооруженного либо группового на</w:t>
      </w:r>
      <w:r>
        <w:rPr>
          <w:rFonts w:ascii="Times New Roman" w:hAnsi="Times New Roman" w:cs="Times New Roman"/>
          <w:color w:val="000000"/>
          <w:sz w:val="28"/>
          <w:szCs w:val="28"/>
        </w:rPr>
        <w:t>падения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b/>
          <w:color w:val="000000"/>
          <w:sz w:val="28"/>
          <w:szCs w:val="28"/>
        </w:rPr>
        <w:t>5.4. Ответственность народных дружинников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5.4.1.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5.4.2.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 </w:t>
      </w:r>
    </w:p>
    <w:p w:rsidR="0035561A" w:rsidRPr="0035561A" w:rsidRDefault="0035561A" w:rsidP="0035561A">
      <w:pPr>
        <w:pStyle w:val="21"/>
        <w:ind w:firstLine="284"/>
        <w:jc w:val="center"/>
        <w:rPr>
          <w:b/>
          <w:szCs w:val="28"/>
          <w:lang w:val="ru-RU"/>
        </w:rPr>
      </w:pPr>
      <w:r w:rsidRPr="0035561A">
        <w:rPr>
          <w:b/>
          <w:szCs w:val="28"/>
          <w:lang w:val="ru-RU"/>
        </w:rPr>
        <w:t>6. Порядок осуществления деятельности ДНД</w:t>
      </w:r>
    </w:p>
    <w:p w:rsidR="0035561A" w:rsidRPr="0035561A" w:rsidRDefault="0035561A" w:rsidP="0035561A">
      <w:pPr>
        <w:pStyle w:val="21"/>
        <w:tabs>
          <w:tab w:val="left" w:pos="6750"/>
        </w:tabs>
        <w:ind w:firstLine="284"/>
        <w:rPr>
          <w:b/>
          <w:szCs w:val="28"/>
          <w:lang w:val="ru-RU"/>
        </w:rPr>
      </w:pPr>
      <w:r w:rsidRPr="0035561A">
        <w:rPr>
          <w:b/>
          <w:szCs w:val="28"/>
          <w:lang w:val="ru-RU"/>
        </w:rPr>
        <w:tab/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>6.1. ДНД осуществляет свою деятельность в непосредственном взаимодействии с сотрудниками правоохранительных органов путем: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>- совместного с сотрудниками полиции патрулирования и выставления постов на улицах, площадях, в парках и других общественных местах, проведения рейдов по выявлению правонарушений и лиц, их совершивших;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>- участия в обеспечении правопорядка в период проведения массовых мероприятий или в связи с чрезвычайной ситуацией;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>- оказания содействия сотрудникам правоохранительных органов по оформлению материалов на правонарушителей;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lastRenderedPageBreak/>
        <w:tab/>
        <w:t>- участия в проведении индивидуальной воспитательной работы с лицами, допускающими правонарушения, закрепления за данной категорией лиц шефов-наставников из числа народных дружинников;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>- разъяснения гражданам действующего законодательства в сфере охраны общественного порядка, участия в проведении бесед с родителями несовершеннолетних, допускающих правонарушения;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>- использования возможностей средств массовой информации в целях профилактики правонарушений.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 xml:space="preserve">6.2. Режим работы ДНД организуется исходя из условий оперативной и социально-политической обстановки, необходимости обеспечения охраны общественного порядка и безопасности при проведении различных общественно-политических, спортивно-массовых, культурных мероприятий, а также с учетом профилактических мероприятий, проводимых правоохранительными органами на территории сельского поселения Чураевский сельсовет муниципального района </w:t>
      </w:r>
      <w:proofErr w:type="spellStart"/>
      <w:r w:rsidRPr="0035561A">
        <w:rPr>
          <w:szCs w:val="28"/>
          <w:lang w:val="ru-RU"/>
        </w:rPr>
        <w:t>Мишкинский</w:t>
      </w:r>
      <w:proofErr w:type="spellEnd"/>
      <w:r w:rsidRPr="0035561A">
        <w:rPr>
          <w:szCs w:val="28"/>
          <w:lang w:val="ru-RU"/>
        </w:rPr>
        <w:t xml:space="preserve"> район Республики Башкортостан.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 xml:space="preserve">6.3. Администрация сельского поселения Чураевский сельсовет муниципального района </w:t>
      </w:r>
      <w:proofErr w:type="spellStart"/>
      <w:r w:rsidRPr="0035561A">
        <w:rPr>
          <w:szCs w:val="28"/>
          <w:lang w:val="ru-RU"/>
        </w:rPr>
        <w:t>Мишкинский</w:t>
      </w:r>
      <w:proofErr w:type="spellEnd"/>
      <w:r w:rsidRPr="0035561A">
        <w:rPr>
          <w:szCs w:val="28"/>
          <w:lang w:val="ru-RU"/>
        </w:rPr>
        <w:t xml:space="preserve"> район Республики Башкортостан и правоохранительные органы оказывают ДНД правовую помощь и содействие в организации их деятельности, а также могут оказывать финансовую помощь и содействие в организации прохождения специальной и физической подготовки, в том числе на умение оказывать доврачебную помощь пострадавшим.</w:t>
      </w:r>
    </w:p>
    <w:p w:rsidR="0035561A" w:rsidRPr="0035561A" w:rsidRDefault="0035561A" w:rsidP="0035561A">
      <w:pPr>
        <w:pStyle w:val="21"/>
        <w:ind w:firstLine="284"/>
        <w:rPr>
          <w:szCs w:val="28"/>
          <w:lang w:val="ru-RU"/>
        </w:rPr>
      </w:pPr>
    </w:p>
    <w:p w:rsidR="0035561A" w:rsidRPr="0035561A" w:rsidRDefault="0035561A" w:rsidP="0035561A">
      <w:pPr>
        <w:pStyle w:val="21"/>
        <w:jc w:val="center"/>
        <w:rPr>
          <w:b/>
          <w:szCs w:val="28"/>
          <w:lang w:val="ru-RU"/>
        </w:rPr>
      </w:pPr>
      <w:r w:rsidRPr="0035561A">
        <w:rPr>
          <w:b/>
          <w:szCs w:val="28"/>
          <w:lang w:val="ru-RU"/>
        </w:rPr>
        <w:t>7. Гарантии социальной защиты и меры поощрения народных дружинников</w:t>
      </w:r>
    </w:p>
    <w:p w:rsidR="0035561A" w:rsidRPr="0035561A" w:rsidRDefault="0035561A" w:rsidP="0035561A">
      <w:pPr>
        <w:pStyle w:val="21"/>
        <w:jc w:val="center"/>
        <w:rPr>
          <w:b/>
          <w:szCs w:val="28"/>
          <w:lang w:val="ru-RU"/>
        </w:rPr>
      </w:pPr>
    </w:p>
    <w:p w:rsidR="0035561A" w:rsidRPr="0035561A" w:rsidRDefault="0035561A" w:rsidP="0035561A">
      <w:pPr>
        <w:pStyle w:val="21"/>
        <w:rPr>
          <w:b/>
          <w:szCs w:val="28"/>
          <w:lang w:val="ru-RU"/>
        </w:rPr>
      </w:pPr>
      <w:r w:rsidRPr="0035561A">
        <w:rPr>
          <w:szCs w:val="28"/>
          <w:lang w:val="ru-RU"/>
        </w:rPr>
        <w:tab/>
        <w:t xml:space="preserve">7.1. Администрация сельского поселения Чураевский сельсовет муниципального района </w:t>
      </w:r>
      <w:proofErr w:type="spellStart"/>
      <w:r w:rsidRPr="0035561A">
        <w:rPr>
          <w:szCs w:val="28"/>
          <w:lang w:val="ru-RU"/>
        </w:rPr>
        <w:t>Мишкинский</w:t>
      </w:r>
      <w:proofErr w:type="spellEnd"/>
      <w:r w:rsidRPr="0035561A">
        <w:rPr>
          <w:szCs w:val="28"/>
          <w:lang w:val="ru-RU"/>
        </w:rPr>
        <w:t xml:space="preserve"> район Республики Башкортостан может принимать меры социальной защиты дружинников и определять порядок их осуществления в соответствии с федеральным законодательством и законодательством РБ.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>7.2. Ущерб, причиненный жизни и здоровью дружинника при исполнении им обязанностей по обеспечению общественного порядка, возмещается в соответствии с действующим законодательством.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>7.3. Члены ДНД за активное участие в охране общественного порядка и борьбе с правонарушениями поощряются органами государственной власти, органами местного самоуправления, правоохранительными органами, предприятиями, организациями, учреждениями путем: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>- объявления благодарности;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>- выдачи денежной премии;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>- награждения ценным подарком;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>- награждения почетной грамотой.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lastRenderedPageBreak/>
        <w:tab/>
        <w:t xml:space="preserve">7.4. За особые заслуги в выполнении своего общественного долга в деле охраны общественного порядка, предупреждении и пресечении правонарушений, проявленные при этом мужество и героизм, члены ДНД могут быть представлены к награждению государственными наградами Российской Федерации в соответствии с действующим законодательством Российской Федерации и наградами РБ в соответствии с законодательством РБ. </w:t>
      </w:r>
    </w:p>
    <w:p w:rsidR="0035561A" w:rsidRPr="0035561A" w:rsidRDefault="0035561A" w:rsidP="0035561A">
      <w:pPr>
        <w:pStyle w:val="21"/>
        <w:ind w:firstLine="284"/>
        <w:rPr>
          <w:szCs w:val="28"/>
          <w:lang w:val="ru-RU"/>
        </w:rPr>
      </w:pPr>
    </w:p>
    <w:p w:rsidR="0035561A" w:rsidRPr="0035561A" w:rsidRDefault="0035561A" w:rsidP="0035561A">
      <w:pPr>
        <w:pStyle w:val="21"/>
        <w:jc w:val="center"/>
        <w:rPr>
          <w:b/>
          <w:szCs w:val="28"/>
          <w:lang w:val="ru-RU"/>
        </w:rPr>
      </w:pPr>
      <w:r w:rsidRPr="0035561A">
        <w:rPr>
          <w:b/>
          <w:szCs w:val="28"/>
          <w:lang w:val="ru-RU"/>
        </w:rPr>
        <w:t>8. Материально-техническое обеспечение деятельности ДНД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>8.1.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35561A" w:rsidRPr="0035561A" w:rsidRDefault="0035561A" w:rsidP="0035561A">
      <w:pPr>
        <w:pStyle w:val="21"/>
        <w:rPr>
          <w:szCs w:val="28"/>
          <w:lang w:val="ru-RU"/>
        </w:rPr>
      </w:pPr>
      <w:r w:rsidRPr="0035561A">
        <w:rPr>
          <w:szCs w:val="28"/>
          <w:lang w:val="ru-RU"/>
        </w:rPr>
        <w:tab/>
        <w:t xml:space="preserve">8.2. Органы местного самоуправления сельского поселения Чураевский сельсовет муниципального района </w:t>
      </w:r>
      <w:proofErr w:type="spellStart"/>
      <w:r w:rsidRPr="0035561A">
        <w:rPr>
          <w:szCs w:val="28"/>
          <w:lang w:val="ru-RU"/>
        </w:rPr>
        <w:t>Мишкинский</w:t>
      </w:r>
      <w:proofErr w:type="spellEnd"/>
      <w:r w:rsidRPr="0035561A">
        <w:rPr>
          <w:szCs w:val="28"/>
          <w:lang w:val="ru-RU"/>
        </w:rPr>
        <w:t xml:space="preserve"> район Республики Башкортостан могут выделить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35561A" w:rsidRPr="0035561A" w:rsidRDefault="0035561A" w:rsidP="0035561A">
      <w:pPr>
        <w:pStyle w:val="21"/>
        <w:ind w:firstLine="284"/>
        <w:rPr>
          <w:szCs w:val="28"/>
          <w:lang w:val="ru-RU"/>
        </w:rPr>
      </w:pPr>
    </w:p>
    <w:p w:rsidR="0035561A" w:rsidRPr="0035561A" w:rsidRDefault="0035561A" w:rsidP="0035561A">
      <w:pPr>
        <w:pStyle w:val="21"/>
        <w:jc w:val="center"/>
        <w:rPr>
          <w:b/>
          <w:szCs w:val="28"/>
          <w:lang w:val="ru-RU"/>
        </w:rPr>
      </w:pPr>
      <w:r w:rsidRPr="0035561A">
        <w:rPr>
          <w:b/>
          <w:szCs w:val="28"/>
          <w:lang w:val="ru-RU"/>
        </w:rPr>
        <w:t>9. Взаимодействие народных дружин с органами внутренних дел (полицией) и иными правоохранительными органами</w:t>
      </w:r>
    </w:p>
    <w:p w:rsidR="0035561A" w:rsidRPr="0035561A" w:rsidRDefault="0035561A" w:rsidP="003556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sz w:val="28"/>
          <w:szCs w:val="28"/>
        </w:rPr>
        <w:tab/>
        <w:t xml:space="preserve">9.1. </w:t>
      </w:r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органами местного самоуправления сельского поселения </w:t>
      </w:r>
      <w:r w:rsidRPr="0035561A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35561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556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территориальным органом федерального органа исполнительной власти в сфере внутренних дел, иными правоохранительными органами.</w:t>
      </w:r>
      <w:proofErr w:type="gramEnd"/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9.2.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органов местного самоуправления сельского поселения </w:t>
      </w:r>
      <w:r w:rsidRPr="0035561A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35561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556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35561A" w:rsidRPr="0035561A" w:rsidRDefault="0035561A" w:rsidP="0035561A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35561A" w:rsidRPr="0035561A" w:rsidRDefault="0035561A" w:rsidP="0035561A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</w:rPr>
      </w:pPr>
    </w:p>
    <w:p w:rsidR="0035561A" w:rsidRDefault="0035561A" w:rsidP="0035561A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5561A" w:rsidRPr="0035561A" w:rsidRDefault="0035561A" w:rsidP="0035561A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35561A" w:rsidRPr="0035561A" w:rsidRDefault="0035561A" w:rsidP="0035561A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к Положению</w:t>
      </w:r>
    </w:p>
    <w:p w:rsidR="0035561A" w:rsidRPr="0035561A" w:rsidRDefault="0035561A" w:rsidP="0035561A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5561A" w:rsidRPr="0035561A" w:rsidRDefault="0035561A" w:rsidP="0035561A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ТОРЖЕСТВЕННОЕ ОБЕЩАНИЕ</w:t>
      </w:r>
    </w:p>
    <w:p w:rsidR="0035561A" w:rsidRPr="0035561A" w:rsidRDefault="0035561A" w:rsidP="0035561A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ЧЛЕНА ДОБРОВОЛЬНОЙ НАРОДНОЙ ДРУЖИНЫ</w:t>
      </w:r>
    </w:p>
    <w:p w:rsidR="0035561A" w:rsidRPr="0035561A" w:rsidRDefault="0035561A" w:rsidP="0035561A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561A" w:rsidRPr="0035561A" w:rsidRDefault="0035561A" w:rsidP="003556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Я, гражданин России 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35561A" w:rsidRPr="0035561A" w:rsidRDefault="0035561A" w:rsidP="003556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вступая в члены добровольной народной дружины сельского поселения Чураевский сельсовет муниципального района </w:t>
      </w:r>
      <w:proofErr w:type="spellStart"/>
      <w:r w:rsidRPr="0035561A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даю торжественное обещание быть мужественным, бдительным и дисциплинированным дружинником, вести непримиримую борьбу с нарушениями общественного порядка и правонарушениями, строго соблюдать законодательство Российской Федерации, Республики Башкортостан и нормативно-правовые акты органов местного самоуправления сельского поселения Чураевский сельсовет муниципального района </w:t>
      </w:r>
      <w:proofErr w:type="spellStart"/>
      <w:r w:rsidRPr="0035561A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  <w:proofErr w:type="gramEnd"/>
    </w:p>
    <w:p w:rsidR="0035561A" w:rsidRPr="0035561A" w:rsidRDefault="0035561A" w:rsidP="003556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ab/>
        <w:t>Я обязуюсь честно и добросовестно выполнять все возложенные на меня обязанности, самоотверженно защищать права и законные интересы граждан и общества.</w:t>
      </w:r>
    </w:p>
    <w:p w:rsidR="0035561A" w:rsidRPr="0035561A" w:rsidRDefault="0035561A" w:rsidP="003556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>____________________                              ________________________</w:t>
      </w:r>
    </w:p>
    <w:p w:rsidR="0035561A" w:rsidRPr="0035561A" w:rsidRDefault="0035561A" w:rsidP="003556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             (подпись)                                                  (инициалы, фамилия)</w:t>
      </w:r>
    </w:p>
    <w:p w:rsidR="0035561A" w:rsidRPr="0035561A" w:rsidRDefault="0035561A" w:rsidP="003556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61A" w:rsidRPr="0035561A" w:rsidRDefault="0035561A" w:rsidP="0035561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1A">
        <w:rPr>
          <w:rFonts w:ascii="Times New Roman" w:hAnsi="Times New Roman" w:cs="Times New Roman"/>
          <w:color w:val="000000"/>
          <w:sz w:val="28"/>
          <w:szCs w:val="28"/>
        </w:rPr>
        <w:t xml:space="preserve">______ _____________ 20___ г.    </w:t>
      </w:r>
    </w:p>
    <w:p w:rsidR="0035561A" w:rsidRPr="0035561A" w:rsidRDefault="0035561A" w:rsidP="0035561A">
      <w:pPr>
        <w:pStyle w:val="21"/>
        <w:ind w:firstLine="284"/>
        <w:rPr>
          <w:szCs w:val="28"/>
          <w:lang w:val="ru-RU"/>
        </w:rPr>
      </w:pPr>
    </w:p>
    <w:p w:rsidR="0035561A" w:rsidRPr="0035561A" w:rsidRDefault="0035561A" w:rsidP="0035561A">
      <w:pPr>
        <w:pStyle w:val="21"/>
        <w:ind w:firstLine="284"/>
        <w:jc w:val="center"/>
        <w:rPr>
          <w:b/>
          <w:szCs w:val="28"/>
          <w:lang w:val="ru-RU"/>
        </w:rPr>
      </w:pPr>
    </w:p>
    <w:p w:rsidR="0035561A" w:rsidRDefault="0035561A" w:rsidP="0035561A">
      <w:pPr>
        <w:pStyle w:val="21"/>
        <w:ind w:firstLine="284"/>
        <w:jc w:val="center"/>
        <w:rPr>
          <w:b/>
          <w:szCs w:val="28"/>
          <w:lang w:val="ru-RU"/>
        </w:rPr>
      </w:pPr>
    </w:p>
    <w:p w:rsidR="0035561A" w:rsidRDefault="0035561A" w:rsidP="0035561A">
      <w:pPr>
        <w:pStyle w:val="21"/>
        <w:ind w:firstLine="284"/>
        <w:jc w:val="center"/>
        <w:rPr>
          <w:rFonts w:ascii="Arial" w:hAnsi="Arial" w:cs="Arial"/>
          <w:b/>
          <w:lang w:val="ru-RU"/>
        </w:rPr>
      </w:pPr>
    </w:p>
    <w:p w:rsidR="0035561A" w:rsidRDefault="0035561A" w:rsidP="0035561A">
      <w:pPr>
        <w:pStyle w:val="21"/>
        <w:ind w:firstLine="284"/>
        <w:jc w:val="center"/>
        <w:rPr>
          <w:rFonts w:ascii="Arial" w:hAnsi="Arial" w:cs="Arial"/>
          <w:b/>
          <w:lang w:val="ru-RU"/>
        </w:rPr>
      </w:pPr>
    </w:p>
    <w:p w:rsidR="0035561A" w:rsidRDefault="0035561A" w:rsidP="0035561A">
      <w:pPr>
        <w:pStyle w:val="21"/>
        <w:ind w:firstLine="284"/>
        <w:jc w:val="center"/>
        <w:rPr>
          <w:rFonts w:ascii="Arial" w:hAnsi="Arial" w:cs="Arial"/>
          <w:b/>
          <w:lang w:val="ru-RU"/>
        </w:rPr>
      </w:pPr>
    </w:p>
    <w:p w:rsidR="0035561A" w:rsidRDefault="0035561A" w:rsidP="0035561A">
      <w:pPr>
        <w:pStyle w:val="21"/>
        <w:ind w:firstLine="284"/>
        <w:jc w:val="center"/>
        <w:rPr>
          <w:rFonts w:ascii="Arial" w:hAnsi="Arial" w:cs="Arial"/>
          <w:b/>
          <w:lang w:val="ru-RU"/>
        </w:rPr>
      </w:pPr>
    </w:p>
    <w:p w:rsidR="0035561A" w:rsidRDefault="0035561A" w:rsidP="0035561A">
      <w:pPr>
        <w:pStyle w:val="21"/>
        <w:ind w:firstLine="284"/>
        <w:jc w:val="center"/>
        <w:rPr>
          <w:rFonts w:ascii="Arial" w:hAnsi="Arial" w:cs="Arial"/>
          <w:b/>
          <w:lang w:val="ru-RU"/>
        </w:rPr>
      </w:pPr>
    </w:p>
    <w:p w:rsidR="0035561A" w:rsidRDefault="0035561A" w:rsidP="0035561A">
      <w:pPr>
        <w:pStyle w:val="21"/>
        <w:ind w:firstLine="284"/>
        <w:jc w:val="center"/>
        <w:rPr>
          <w:rFonts w:ascii="Arial" w:hAnsi="Arial" w:cs="Arial"/>
          <w:b/>
          <w:lang w:val="ru-RU"/>
        </w:rPr>
      </w:pPr>
    </w:p>
    <w:p w:rsidR="0035561A" w:rsidRDefault="0035561A" w:rsidP="0035561A">
      <w:pPr>
        <w:pStyle w:val="21"/>
        <w:ind w:firstLine="284"/>
        <w:jc w:val="center"/>
        <w:rPr>
          <w:rFonts w:ascii="Arial" w:hAnsi="Arial" w:cs="Arial"/>
          <w:b/>
          <w:lang w:val="ru-RU"/>
        </w:rPr>
      </w:pPr>
    </w:p>
    <w:p w:rsidR="0035561A" w:rsidRDefault="0035561A" w:rsidP="0035561A">
      <w:pPr>
        <w:pStyle w:val="21"/>
        <w:ind w:firstLine="0"/>
        <w:rPr>
          <w:rFonts w:ascii="Arial" w:hAnsi="Arial" w:cs="Arial"/>
          <w:b/>
          <w:lang w:val="ru-RU"/>
        </w:rPr>
      </w:pPr>
    </w:p>
    <w:p w:rsidR="0035561A" w:rsidRDefault="0035561A" w:rsidP="0035561A">
      <w:pPr>
        <w:pStyle w:val="21"/>
        <w:ind w:firstLine="284"/>
        <w:jc w:val="right"/>
        <w:rPr>
          <w:lang w:val="ru-RU"/>
        </w:rPr>
      </w:pPr>
      <w:r>
        <w:rPr>
          <w:lang w:val="ru-RU"/>
        </w:rPr>
        <w:t>Приложение № 2</w:t>
      </w:r>
    </w:p>
    <w:p w:rsidR="0035561A" w:rsidRDefault="0035561A" w:rsidP="0035561A">
      <w:pPr>
        <w:pStyle w:val="21"/>
        <w:ind w:firstLine="284"/>
        <w:jc w:val="right"/>
        <w:rPr>
          <w:lang w:val="ru-RU"/>
        </w:rPr>
      </w:pPr>
      <w:r>
        <w:rPr>
          <w:lang w:val="ru-RU"/>
        </w:rPr>
        <w:t>к Положению</w:t>
      </w:r>
    </w:p>
    <w:p w:rsidR="0035561A" w:rsidRDefault="0035561A" w:rsidP="0035561A">
      <w:pPr>
        <w:pStyle w:val="21"/>
        <w:ind w:firstLine="284"/>
        <w:jc w:val="right"/>
        <w:rPr>
          <w:lang w:val="ru-RU"/>
        </w:rPr>
      </w:pPr>
    </w:p>
    <w:p w:rsidR="0035561A" w:rsidRDefault="0035561A" w:rsidP="0035561A">
      <w:pPr>
        <w:pStyle w:val="21"/>
        <w:ind w:firstLine="284"/>
        <w:jc w:val="right"/>
        <w:rPr>
          <w:lang w:val="ru-RU"/>
        </w:rPr>
      </w:pPr>
    </w:p>
    <w:p w:rsidR="0035561A" w:rsidRDefault="0035561A" w:rsidP="0035561A">
      <w:pPr>
        <w:pStyle w:val="21"/>
        <w:ind w:firstLine="284"/>
        <w:jc w:val="right"/>
        <w:rPr>
          <w:lang w:val="ru-RU"/>
        </w:rPr>
      </w:pPr>
    </w:p>
    <w:p w:rsidR="0035561A" w:rsidRDefault="0035561A" w:rsidP="0035561A">
      <w:pPr>
        <w:pStyle w:val="21"/>
        <w:ind w:firstLine="284"/>
        <w:jc w:val="right"/>
        <w:rPr>
          <w:lang w:val="ru-RU"/>
        </w:rPr>
      </w:pPr>
    </w:p>
    <w:p w:rsidR="0035561A" w:rsidRDefault="0035561A" w:rsidP="0035561A">
      <w:pPr>
        <w:pStyle w:val="21"/>
        <w:ind w:firstLine="284"/>
        <w:jc w:val="center"/>
        <w:rPr>
          <w:lang w:val="ru-RU"/>
        </w:rPr>
      </w:pPr>
      <w:r>
        <w:rPr>
          <w:lang w:val="ru-RU"/>
        </w:rPr>
        <w:t xml:space="preserve">УЧЕТНАЯ КАРТОЧКА </w:t>
      </w:r>
    </w:p>
    <w:p w:rsidR="0035561A" w:rsidRDefault="0035561A" w:rsidP="0035561A">
      <w:pPr>
        <w:pStyle w:val="21"/>
        <w:ind w:firstLine="284"/>
        <w:jc w:val="center"/>
        <w:rPr>
          <w:lang w:val="ru-RU"/>
        </w:rPr>
      </w:pPr>
      <w:r>
        <w:rPr>
          <w:lang w:val="ru-RU"/>
        </w:rPr>
        <w:t xml:space="preserve">ДРУЖИННИКА СЕЛЬСКОГО ПОСЕЛЕНИЯ </w:t>
      </w:r>
      <w:r>
        <w:rPr>
          <w:bCs/>
          <w:lang w:val="ru-RU"/>
        </w:rPr>
        <w:t>ЧУРАЕВСКИЙ СЕЛЬСОВЕТ МУНИЦИПАЛЬНОГО РАЙОНА МИШКИНСКИЙ РАЙОН РЕСПУБЛИКИ БАШКОРТОСТАН</w:t>
      </w:r>
    </w:p>
    <w:p w:rsidR="0035561A" w:rsidRDefault="0035561A" w:rsidP="0035561A">
      <w:pPr>
        <w:pStyle w:val="21"/>
        <w:ind w:firstLine="284"/>
        <w:rPr>
          <w:lang w:val="ru-RU"/>
        </w:rPr>
      </w:pPr>
    </w:p>
    <w:p w:rsidR="0035561A" w:rsidRDefault="0035561A" w:rsidP="0035561A">
      <w:pPr>
        <w:pStyle w:val="21"/>
        <w:ind w:firstLine="284"/>
        <w:rPr>
          <w:lang w:val="ru-RU"/>
        </w:rPr>
      </w:pPr>
      <w:r>
        <w:rPr>
          <w:lang w:val="ru-RU"/>
        </w:rPr>
        <w:t>Фамилия _______________________________________________________</w:t>
      </w:r>
    </w:p>
    <w:p w:rsidR="0035561A" w:rsidRDefault="0035561A" w:rsidP="0035561A">
      <w:pPr>
        <w:pStyle w:val="21"/>
        <w:ind w:firstLine="284"/>
        <w:rPr>
          <w:lang w:val="ru-RU"/>
        </w:rPr>
      </w:pPr>
    </w:p>
    <w:p w:rsidR="0035561A" w:rsidRDefault="0035561A" w:rsidP="0035561A">
      <w:pPr>
        <w:pStyle w:val="21"/>
        <w:ind w:firstLine="284"/>
        <w:rPr>
          <w:lang w:val="ru-RU"/>
        </w:rPr>
      </w:pPr>
      <w:r>
        <w:rPr>
          <w:lang w:val="ru-RU"/>
        </w:rPr>
        <w:t>Имя ____________________________________________________________</w:t>
      </w:r>
    </w:p>
    <w:p w:rsidR="0035561A" w:rsidRDefault="0035561A" w:rsidP="0035561A">
      <w:pPr>
        <w:pStyle w:val="21"/>
        <w:ind w:firstLine="284"/>
        <w:rPr>
          <w:lang w:val="ru-RU"/>
        </w:rPr>
      </w:pPr>
    </w:p>
    <w:p w:rsidR="0035561A" w:rsidRDefault="0035561A" w:rsidP="0035561A">
      <w:pPr>
        <w:pStyle w:val="21"/>
        <w:ind w:firstLine="284"/>
        <w:rPr>
          <w:lang w:val="ru-RU"/>
        </w:rPr>
      </w:pPr>
      <w:r>
        <w:rPr>
          <w:lang w:val="ru-RU"/>
        </w:rPr>
        <w:t>Отчество ________________________________________________________</w:t>
      </w:r>
    </w:p>
    <w:p w:rsidR="0035561A" w:rsidRDefault="0035561A" w:rsidP="0035561A">
      <w:pPr>
        <w:pStyle w:val="21"/>
        <w:ind w:firstLine="284"/>
        <w:rPr>
          <w:lang w:val="ru-RU"/>
        </w:rPr>
      </w:pPr>
    </w:p>
    <w:p w:rsidR="0035561A" w:rsidRDefault="0035561A" w:rsidP="0035561A">
      <w:pPr>
        <w:pStyle w:val="21"/>
        <w:ind w:firstLine="284"/>
        <w:rPr>
          <w:lang w:val="ru-RU"/>
        </w:rPr>
      </w:pPr>
      <w:r>
        <w:rPr>
          <w:lang w:val="ru-RU"/>
        </w:rPr>
        <w:t>Паспорт (серия, номер, кем выдан)_________________________________</w:t>
      </w:r>
    </w:p>
    <w:p w:rsidR="0035561A" w:rsidRDefault="0035561A" w:rsidP="0035561A">
      <w:r>
        <w:t>_____________________________________________________________________________</w:t>
      </w:r>
    </w:p>
    <w:p w:rsidR="0035561A" w:rsidRPr="00DE7946" w:rsidRDefault="0035561A" w:rsidP="0035561A">
      <w:pPr>
        <w:rPr>
          <w:sz w:val="28"/>
          <w:szCs w:val="28"/>
        </w:rPr>
      </w:pPr>
      <w:r w:rsidRPr="00DE7946">
        <w:rPr>
          <w:sz w:val="28"/>
          <w:szCs w:val="28"/>
        </w:rPr>
        <w:t>Дата и место рождения ______________________</w:t>
      </w:r>
      <w:r>
        <w:rPr>
          <w:sz w:val="28"/>
          <w:szCs w:val="28"/>
        </w:rPr>
        <w:t>________________________</w:t>
      </w:r>
    </w:p>
    <w:p w:rsidR="0035561A" w:rsidRPr="00DE7946" w:rsidRDefault="0035561A" w:rsidP="0035561A">
      <w:pPr>
        <w:rPr>
          <w:sz w:val="28"/>
          <w:szCs w:val="28"/>
        </w:rPr>
      </w:pPr>
      <w:r w:rsidRPr="00DE7946">
        <w:rPr>
          <w:sz w:val="28"/>
          <w:szCs w:val="28"/>
        </w:rPr>
        <w:t>Место жительства __________________________</w:t>
      </w:r>
      <w:r>
        <w:rPr>
          <w:sz w:val="28"/>
          <w:szCs w:val="28"/>
        </w:rPr>
        <w:t>________________________</w:t>
      </w:r>
    </w:p>
    <w:p w:rsidR="0035561A" w:rsidRPr="00DE7946" w:rsidRDefault="0035561A" w:rsidP="0035561A">
      <w:pPr>
        <w:rPr>
          <w:sz w:val="28"/>
          <w:szCs w:val="28"/>
        </w:rPr>
      </w:pPr>
      <w:r w:rsidRPr="00DE7946">
        <w:rPr>
          <w:sz w:val="28"/>
          <w:szCs w:val="28"/>
        </w:rPr>
        <w:t>Номер телефона: домашнего _________________</w:t>
      </w:r>
      <w:r>
        <w:rPr>
          <w:sz w:val="28"/>
          <w:szCs w:val="28"/>
        </w:rPr>
        <w:t>________________________</w:t>
      </w:r>
    </w:p>
    <w:p w:rsidR="0035561A" w:rsidRPr="00DE7946" w:rsidRDefault="0035561A" w:rsidP="0035561A">
      <w:pPr>
        <w:rPr>
          <w:sz w:val="28"/>
          <w:szCs w:val="28"/>
        </w:rPr>
      </w:pPr>
      <w:r w:rsidRPr="00DE7946">
        <w:rPr>
          <w:sz w:val="28"/>
          <w:szCs w:val="28"/>
        </w:rPr>
        <w:t>служебного ________________________________</w:t>
      </w:r>
      <w:r>
        <w:rPr>
          <w:sz w:val="28"/>
          <w:szCs w:val="28"/>
        </w:rPr>
        <w:t>________________________</w:t>
      </w:r>
    </w:p>
    <w:p w:rsidR="0035561A" w:rsidRPr="00DE7946" w:rsidRDefault="0035561A" w:rsidP="0035561A">
      <w:pPr>
        <w:rPr>
          <w:sz w:val="28"/>
          <w:szCs w:val="28"/>
        </w:rPr>
      </w:pPr>
    </w:p>
    <w:p w:rsidR="0035561A" w:rsidRPr="00DE7946" w:rsidRDefault="0035561A" w:rsidP="0035561A">
      <w:pPr>
        <w:rPr>
          <w:sz w:val="28"/>
          <w:szCs w:val="28"/>
        </w:rPr>
      </w:pPr>
      <w:r w:rsidRPr="00DE7946">
        <w:rPr>
          <w:sz w:val="28"/>
          <w:szCs w:val="28"/>
        </w:rPr>
        <w:t>Основание зачисления дружинника:</w:t>
      </w:r>
    </w:p>
    <w:p w:rsidR="0035561A" w:rsidRPr="00DE7946" w:rsidRDefault="0035561A" w:rsidP="0035561A">
      <w:pPr>
        <w:rPr>
          <w:sz w:val="28"/>
          <w:szCs w:val="28"/>
        </w:rPr>
      </w:pPr>
      <w:r w:rsidRPr="00DE794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35561A" w:rsidRPr="00DE7946" w:rsidRDefault="0035561A" w:rsidP="0035561A">
      <w:pPr>
        <w:rPr>
          <w:sz w:val="28"/>
          <w:szCs w:val="28"/>
        </w:rPr>
      </w:pPr>
    </w:p>
    <w:p w:rsidR="0035561A" w:rsidRDefault="0035561A" w:rsidP="0035561A">
      <w:r w:rsidRPr="00DE7946">
        <w:rPr>
          <w:sz w:val="28"/>
          <w:szCs w:val="28"/>
        </w:rPr>
        <w:t>Начальник штаба ДНД</w:t>
      </w:r>
      <w:r>
        <w:t xml:space="preserve"> ______________________________________________________</w:t>
      </w:r>
    </w:p>
    <w:p w:rsidR="0035561A" w:rsidRDefault="0035561A" w:rsidP="0035561A">
      <w:r>
        <w:t xml:space="preserve">                                                      (подпись)                                           (инициалы, фамилия)</w:t>
      </w:r>
    </w:p>
    <w:p w:rsidR="0035561A" w:rsidRDefault="0035561A" w:rsidP="0035561A"/>
    <w:p w:rsidR="0035561A" w:rsidRDefault="0035561A" w:rsidP="0035561A"/>
    <w:p w:rsidR="0035561A" w:rsidRDefault="0035561A" w:rsidP="0035561A">
      <w:pPr>
        <w:pStyle w:val="21"/>
        <w:ind w:firstLine="0"/>
        <w:rPr>
          <w:rFonts w:ascii="Arial" w:eastAsiaTheme="minorEastAsia" w:hAnsi="Arial" w:cs="Arial"/>
          <w:sz w:val="22"/>
          <w:szCs w:val="22"/>
          <w:lang w:val="ru-RU"/>
        </w:rPr>
      </w:pPr>
    </w:p>
    <w:p w:rsidR="0035561A" w:rsidRDefault="0035561A" w:rsidP="0035561A">
      <w:pPr>
        <w:pStyle w:val="21"/>
        <w:ind w:firstLine="0"/>
        <w:rPr>
          <w:rFonts w:ascii="Arial" w:eastAsiaTheme="minorEastAsia" w:hAnsi="Arial" w:cs="Arial"/>
          <w:sz w:val="22"/>
          <w:szCs w:val="22"/>
          <w:lang w:val="ru-RU"/>
        </w:rPr>
      </w:pPr>
    </w:p>
    <w:p w:rsidR="0035561A" w:rsidRDefault="0035561A" w:rsidP="0035561A">
      <w:pPr>
        <w:pStyle w:val="21"/>
        <w:ind w:firstLine="0"/>
        <w:rPr>
          <w:lang w:val="ru-RU"/>
        </w:rPr>
      </w:pPr>
    </w:p>
    <w:p w:rsidR="0035561A" w:rsidRDefault="0035561A" w:rsidP="0035561A">
      <w:pPr>
        <w:pStyle w:val="21"/>
        <w:ind w:firstLine="284"/>
        <w:jc w:val="right"/>
        <w:rPr>
          <w:lang w:val="ru-RU"/>
        </w:rPr>
      </w:pPr>
      <w:r>
        <w:rPr>
          <w:lang w:val="ru-RU"/>
        </w:rPr>
        <w:lastRenderedPageBreak/>
        <w:t>Приложение № 3</w:t>
      </w:r>
    </w:p>
    <w:p w:rsidR="0035561A" w:rsidRDefault="0035561A" w:rsidP="0035561A">
      <w:pPr>
        <w:pStyle w:val="21"/>
        <w:ind w:firstLine="284"/>
        <w:jc w:val="right"/>
        <w:rPr>
          <w:lang w:val="ru-RU"/>
        </w:rPr>
      </w:pPr>
      <w:r>
        <w:rPr>
          <w:lang w:val="ru-RU"/>
        </w:rPr>
        <w:t>к Положению</w:t>
      </w:r>
    </w:p>
    <w:p w:rsidR="0035561A" w:rsidRDefault="0035561A" w:rsidP="0035561A">
      <w:pPr>
        <w:pStyle w:val="21"/>
        <w:ind w:firstLine="284"/>
        <w:jc w:val="right"/>
        <w:rPr>
          <w:lang w:val="ru-RU"/>
        </w:rPr>
      </w:pPr>
    </w:p>
    <w:p w:rsidR="0035561A" w:rsidRDefault="0035561A" w:rsidP="0035561A">
      <w:pPr>
        <w:pStyle w:val="21"/>
        <w:ind w:firstLine="284"/>
        <w:jc w:val="center"/>
        <w:rPr>
          <w:lang w:val="ru-RU"/>
        </w:rPr>
      </w:pPr>
      <w:r>
        <w:rPr>
          <w:lang w:val="ru-RU"/>
        </w:rPr>
        <w:t>ТИПОВАЯ ФОРМА</w:t>
      </w:r>
    </w:p>
    <w:p w:rsidR="0035561A" w:rsidRDefault="0035561A" w:rsidP="0035561A">
      <w:pPr>
        <w:pStyle w:val="21"/>
        <w:ind w:firstLine="284"/>
        <w:jc w:val="center"/>
        <w:rPr>
          <w:lang w:val="ru-RU"/>
        </w:rPr>
      </w:pPr>
      <w:r>
        <w:rPr>
          <w:lang w:val="ru-RU"/>
        </w:rPr>
        <w:t>УДОСТОВЕРЕНИЯ ДРУЖИННИКА</w:t>
      </w:r>
      <w:r>
        <w:rPr>
          <w:lang w:val="ru-RU"/>
        </w:rPr>
        <w:br/>
        <w:t xml:space="preserve">    ДОБРОВОЛЬНОЙ НАРОДНОЙ ДРУЖИНЫ</w:t>
      </w:r>
    </w:p>
    <w:p w:rsidR="0035561A" w:rsidRDefault="0035561A" w:rsidP="0035561A">
      <w:pPr>
        <w:pStyle w:val="21"/>
        <w:ind w:firstLine="284"/>
        <w:jc w:val="center"/>
        <w:rPr>
          <w:lang w:val="ru-RU"/>
        </w:rPr>
      </w:pPr>
      <w:r>
        <w:rPr>
          <w:lang w:val="ru-RU"/>
        </w:rPr>
        <w:t xml:space="preserve">СЕЛЬСКОГО ПОСЕЛЕНИЯ </w:t>
      </w:r>
      <w:r>
        <w:rPr>
          <w:bCs/>
          <w:lang w:val="ru-RU"/>
        </w:rPr>
        <w:t>ЧУРАЕВСКИЙ СЕЛЬСОВЕТ МУНИЦИПАЛЬНОГО РАЙОНА МИШКИНСКИЙ РАЙОН РЕСПУБЛИКИ БАШКОРТОСТАН</w:t>
      </w:r>
    </w:p>
    <w:p w:rsidR="0035561A" w:rsidRDefault="0035561A" w:rsidP="0035561A">
      <w:pPr>
        <w:pStyle w:val="21"/>
        <w:ind w:firstLine="284"/>
        <w:jc w:val="center"/>
        <w:rPr>
          <w:lang w:val="ru-RU"/>
        </w:rPr>
      </w:pPr>
    </w:p>
    <w:p w:rsidR="0035561A" w:rsidRDefault="0035561A" w:rsidP="0035561A">
      <w:pPr>
        <w:pStyle w:val="21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Обложка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  <w:gridCol w:w="4693"/>
      </w:tblGrid>
      <w:tr w:rsidR="0035561A" w:rsidTr="00BC3D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A" w:rsidRDefault="0035561A" w:rsidP="00BC3DBE">
            <w:pPr>
              <w:pStyle w:val="21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5561A" w:rsidRDefault="0035561A" w:rsidP="00BC3DBE">
            <w:pPr>
              <w:pStyle w:val="21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5561A" w:rsidRDefault="0035561A" w:rsidP="00BC3DBE">
            <w:pPr>
              <w:pStyle w:val="21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5561A" w:rsidRDefault="0035561A" w:rsidP="00BC3DBE">
            <w:pPr>
              <w:pStyle w:val="21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5561A" w:rsidRDefault="0035561A" w:rsidP="00BC3DBE">
            <w:pPr>
              <w:pStyle w:val="21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5561A" w:rsidRDefault="0035561A" w:rsidP="00BC3DBE">
            <w:pPr>
              <w:pStyle w:val="2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A" w:rsidRDefault="0035561A" w:rsidP="00BC3DBE">
            <w:pPr>
              <w:pStyle w:val="21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5561A" w:rsidRDefault="0035561A" w:rsidP="00BC3DBE">
            <w:pPr>
              <w:pStyle w:val="21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5561A" w:rsidRDefault="0035561A" w:rsidP="00BC3DBE">
            <w:pPr>
              <w:pStyle w:val="21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35561A" w:rsidRDefault="0035561A" w:rsidP="00BC3DBE">
            <w:pPr>
              <w:pStyle w:val="21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дружинника</w:t>
            </w:r>
          </w:p>
        </w:tc>
      </w:tr>
    </w:tbl>
    <w:p w:rsidR="0035561A" w:rsidRDefault="0035561A" w:rsidP="0035561A">
      <w:pPr>
        <w:pStyle w:val="21"/>
        <w:ind w:firstLine="284"/>
        <w:jc w:val="center"/>
      </w:pPr>
    </w:p>
    <w:p w:rsidR="0035561A" w:rsidRDefault="0035561A" w:rsidP="0035561A">
      <w:pPr>
        <w:pStyle w:val="21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Вкладыш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0"/>
        <w:gridCol w:w="4571"/>
      </w:tblGrid>
      <w:tr w:rsidR="0035561A" w:rsidTr="00BC3D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A" w:rsidRDefault="0035561A" w:rsidP="00BC3DBE">
            <w:pPr>
              <w:pStyle w:val="21"/>
              <w:spacing w:line="276" w:lineRule="auto"/>
              <w:jc w:val="center"/>
              <w:rPr>
                <w:sz w:val="20"/>
                <w:lang w:val="ru-RU"/>
              </w:rPr>
            </w:pPr>
          </w:p>
          <w:p w:rsidR="0035561A" w:rsidRDefault="0035561A" w:rsidP="00BC3DBE">
            <w:pPr>
              <w:pStyle w:val="21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Муниципальное образование:</w:t>
            </w:r>
          </w:p>
          <w:p w:rsidR="0035561A" w:rsidRDefault="0035561A" w:rsidP="00BC3DBE">
            <w:pPr>
              <w:pStyle w:val="21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Сельское поселение Чураевский сельсовет</w:t>
            </w:r>
          </w:p>
          <w:p w:rsidR="0035561A" w:rsidRDefault="0035561A" w:rsidP="00BC3DBE">
            <w:pPr>
              <w:pStyle w:val="21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муниципального района </w:t>
            </w:r>
            <w:proofErr w:type="spellStart"/>
            <w:r>
              <w:rPr>
                <w:sz w:val="20"/>
                <w:lang w:val="ru-RU"/>
              </w:rPr>
              <w:t>Мишкинский</w:t>
            </w:r>
            <w:proofErr w:type="spellEnd"/>
            <w:r>
              <w:rPr>
                <w:sz w:val="20"/>
                <w:lang w:val="ru-RU"/>
              </w:rPr>
              <w:t xml:space="preserve"> район                </w:t>
            </w:r>
          </w:p>
          <w:p w:rsidR="0035561A" w:rsidRDefault="0035561A" w:rsidP="00BC3DBE">
            <w:pPr>
              <w:pStyle w:val="21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Республики Башкортостан</w:t>
            </w:r>
          </w:p>
          <w:p w:rsidR="0035561A" w:rsidRDefault="0035561A" w:rsidP="00BC3DBE">
            <w:pPr>
              <w:pStyle w:val="21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УДОСТОВЕРЕНИЕ № ________</w:t>
            </w:r>
          </w:p>
          <w:p w:rsidR="0035561A" w:rsidRDefault="0035561A" w:rsidP="00BC3DBE">
            <w:pPr>
              <w:pStyle w:val="21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________________________________________</w:t>
            </w:r>
          </w:p>
          <w:p w:rsidR="0035561A" w:rsidRDefault="0035561A" w:rsidP="00BC3DBE">
            <w:pPr>
              <w:pStyle w:val="21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_________________________ является членом</w:t>
            </w:r>
          </w:p>
          <w:p w:rsidR="0035561A" w:rsidRDefault="0035561A" w:rsidP="00BC3DBE">
            <w:pPr>
              <w:pStyle w:val="21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добровольной народной дружины</w:t>
            </w:r>
          </w:p>
          <w:p w:rsidR="0035561A" w:rsidRDefault="0035561A" w:rsidP="00BC3DBE">
            <w:pPr>
              <w:pStyle w:val="21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 охране общественного порядка</w:t>
            </w:r>
          </w:p>
          <w:p w:rsidR="0035561A" w:rsidRDefault="0035561A" w:rsidP="00BC3DBE">
            <w:pPr>
              <w:pStyle w:val="21"/>
              <w:spacing w:line="276" w:lineRule="auto"/>
              <w:rPr>
                <w:sz w:val="20"/>
                <w:lang w:val="ru-RU"/>
              </w:rPr>
            </w:pPr>
          </w:p>
          <w:p w:rsidR="0035561A" w:rsidRDefault="0035561A" w:rsidP="00BC3DBE">
            <w:pPr>
              <w:pStyle w:val="21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</w:t>
            </w:r>
          </w:p>
          <w:p w:rsidR="0035561A" w:rsidRDefault="0035561A" w:rsidP="00BC3DBE">
            <w:pPr>
              <w:pStyle w:val="21"/>
              <w:spacing w:line="276" w:lineRule="auto"/>
              <w:rPr>
                <w:sz w:val="20"/>
                <w:lang w:val="ru-RU"/>
              </w:rPr>
            </w:pPr>
          </w:p>
          <w:p w:rsidR="0035561A" w:rsidRDefault="0035561A" w:rsidP="00BC3DBE">
            <w:pPr>
              <w:pStyle w:val="21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Фото                Руководитель организации</w:t>
            </w:r>
          </w:p>
          <w:p w:rsidR="0035561A" w:rsidRDefault="0035561A" w:rsidP="00BC3DBE">
            <w:pPr>
              <w:pStyle w:val="21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5  </w:t>
            </w:r>
            <w:proofErr w:type="spellStart"/>
            <w:r>
              <w:rPr>
                <w:sz w:val="20"/>
                <w:lang w:val="ru-RU"/>
              </w:rPr>
              <w:t>х</w:t>
            </w:r>
            <w:proofErr w:type="spellEnd"/>
            <w:r>
              <w:rPr>
                <w:sz w:val="20"/>
                <w:lang w:val="ru-RU"/>
              </w:rPr>
              <w:t xml:space="preserve">  6               _______________________                                                                             </w:t>
            </w:r>
          </w:p>
          <w:p w:rsidR="0035561A" w:rsidRDefault="0035561A" w:rsidP="00BC3DBE">
            <w:pPr>
              <w:pStyle w:val="21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       М.П.</w:t>
            </w:r>
          </w:p>
          <w:p w:rsidR="0035561A" w:rsidRDefault="0035561A" w:rsidP="00BC3DBE">
            <w:pPr>
              <w:pStyle w:val="21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       Дата выдачи</w:t>
            </w:r>
          </w:p>
          <w:p w:rsidR="0035561A" w:rsidRDefault="0035561A" w:rsidP="00BC3DBE">
            <w:pPr>
              <w:pStyle w:val="21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       «_____» ________ 20 ___ 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A" w:rsidRDefault="0035561A" w:rsidP="00BC3DBE">
            <w:pPr>
              <w:pStyle w:val="21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35561A" w:rsidRDefault="0035561A" w:rsidP="00BC3DBE">
            <w:pPr>
              <w:pStyle w:val="21"/>
              <w:spacing w:line="276" w:lineRule="auto"/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Действительно по «____» _________ 20 ___ г.</w:t>
            </w:r>
          </w:p>
          <w:p w:rsidR="0035561A" w:rsidRDefault="0035561A" w:rsidP="00BC3DBE">
            <w:pPr>
              <w:pStyle w:val="21"/>
              <w:spacing w:line="276" w:lineRule="auto"/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Руководитель организации ________________</w:t>
            </w:r>
          </w:p>
          <w:p w:rsidR="0035561A" w:rsidRDefault="0035561A" w:rsidP="00BC3DBE">
            <w:pPr>
              <w:pStyle w:val="21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М.П.</w:t>
            </w:r>
          </w:p>
          <w:p w:rsidR="0035561A" w:rsidRDefault="0035561A" w:rsidP="00BC3DBE">
            <w:pPr>
              <w:pStyle w:val="21"/>
              <w:spacing w:line="276" w:lineRule="auto"/>
              <w:rPr>
                <w:sz w:val="20"/>
                <w:lang w:val="ru-RU"/>
              </w:rPr>
            </w:pPr>
          </w:p>
          <w:p w:rsidR="0035561A" w:rsidRDefault="0035561A" w:rsidP="00BC3DBE">
            <w:pPr>
              <w:pStyle w:val="21"/>
              <w:spacing w:line="276" w:lineRule="auto"/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Срок действия продлен </w:t>
            </w:r>
            <w:proofErr w:type="gramStart"/>
            <w:r>
              <w:rPr>
                <w:sz w:val="20"/>
                <w:lang w:val="ru-RU"/>
              </w:rPr>
              <w:t>до</w:t>
            </w:r>
            <w:proofErr w:type="gramEnd"/>
            <w:r>
              <w:rPr>
                <w:sz w:val="20"/>
                <w:lang w:val="ru-RU"/>
              </w:rPr>
              <w:t xml:space="preserve"> «__» ____________</w:t>
            </w:r>
          </w:p>
          <w:p w:rsidR="0035561A" w:rsidRDefault="0035561A" w:rsidP="00BC3DBE">
            <w:pPr>
              <w:pStyle w:val="21"/>
              <w:spacing w:line="276" w:lineRule="auto"/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 _____ г.</w:t>
            </w:r>
          </w:p>
          <w:p w:rsidR="0035561A" w:rsidRDefault="0035561A" w:rsidP="00BC3DBE">
            <w:pPr>
              <w:pStyle w:val="21"/>
              <w:spacing w:line="276" w:lineRule="auto"/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Руководитель организации ________________</w:t>
            </w:r>
          </w:p>
          <w:p w:rsidR="0035561A" w:rsidRDefault="0035561A" w:rsidP="00BC3DBE">
            <w:pPr>
              <w:pStyle w:val="21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М.П.</w:t>
            </w:r>
          </w:p>
          <w:p w:rsidR="0035561A" w:rsidRDefault="0035561A" w:rsidP="00BC3DBE">
            <w:pPr>
              <w:pStyle w:val="21"/>
              <w:spacing w:line="276" w:lineRule="auto"/>
              <w:rPr>
                <w:sz w:val="20"/>
                <w:lang w:val="ru-RU"/>
              </w:rPr>
            </w:pPr>
          </w:p>
          <w:p w:rsidR="0035561A" w:rsidRDefault="0035561A" w:rsidP="00BC3DBE">
            <w:pPr>
              <w:pStyle w:val="21"/>
              <w:spacing w:line="276" w:lineRule="auto"/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Срок действия продлен </w:t>
            </w:r>
            <w:proofErr w:type="gramStart"/>
            <w:r>
              <w:rPr>
                <w:sz w:val="20"/>
                <w:lang w:val="ru-RU"/>
              </w:rPr>
              <w:t>до</w:t>
            </w:r>
            <w:proofErr w:type="gramEnd"/>
            <w:r>
              <w:rPr>
                <w:sz w:val="20"/>
                <w:lang w:val="ru-RU"/>
              </w:rPr>
              <w:t xml:space="preserve"> «____» __________</w:t>
            </w:r>
          </w:p>
          <w:p w:rsidR="0035561A" w:rsidRDefault="0035561A" w:rsidP="00BC3DBE">
            <w:pPr>
              <w:pStyle w:val="21"/>
              <w:spacing w:line="276" w:lineRule="auto"/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 ____ г.</w:t>
            </w:r>
          </w:p>
          <w:p w:rsidR="0035561A" w:rsidRDefault="0035561A" w:rsidP="00BC3DBE">
            <w:pPr>
              <w:pStyle w:val="21"/>
              <w:spacing w:line="276" w:lineRule="auto"/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Руководитель организации ________________</w:t>
            </w:r>
          </w:p>
          <w:p w:rsidR="0035561A" w:rsidRDefault="0035561A" w:rsidP="00BC3DBE">
            <w:pPr>
              <w:pStyle w:val="21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М.П.</w:t>
            </w:r>
          </w:p>
          <w:p w:rsidR="0035561A" w:rsidRDefault="0035561A" w:rsidP="00BC3DBE">
            <w:pPr>
              <w:pStyle w:val="21"/>
              <w:spacing w:line="276" w:lineRule="auto"/>
              <w:rPr>
                <w:sz w:val="20"/>
                <w:lang w:val="ru-RU"/>
              </w:rPr>
            </w:pPr>
          </w:p>
          <w:p w:rsidR="0035561A" w:rsidRDefault="0035561A" w:rsidP="00BC3DBE">
            <w:pPr>
              <w:pStyle w:val="21"/>
              <w:spacing w:line="276" w:lineRule="auto"/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Срок действия продлен </w:t>
            </w:r>
            <w:proofErr w:type="gramStart"/>
            <w:r>
              <w:rPr>
                <w:sz w:val="20"/>
                <w:lang w:val="ru-RU"/>
              </w:rPr>
              <w:t>до</w:t>
            </w:r>
            <w:proofErr w:type="gramEnd"/>
            <w:r>
              <w:rPr>
                <w:sz w:val="20"/>
                <w:lang w:val="ru-RU"/>
              </w:rPr>
              <w:t xml:space="preserve"> «____» __________</w:t>
            </w:r>
          </w:p>
          <w:p w:rsidR="0035561A" w:rsidRDefault="0035561A" w:rsidP="00BC3DBE">
            <w:pPr>
              <w:pStyle w:val="21"/>
              <w:spacing w:line="276" w:lineRule="auto"/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 ____ г.</w:t>
            </w:r>
          </w:p>
          <w:p w:rsidR="0035561A" w:rsidRDefault="0035561A" w:rsidP="00BC3DBE">
            <w:pPr>
              <w:pStyle w:val="21"/>
              <w:spacing w:line="276" w:lineRule="auto"/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Руководитель организации ________________</w:t>
            </w:r>
          </w:p>
          <w:p w:rsidR="0035561A" w:rsidRDefault="0035561A" w:rsidP="00BC3DBE">
            <w:pPr>
              <w:pStyle w:val="21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М.П.</w:t>
            </w:r>
          </w:p>
          <w:p w:rsidR="0035561A" w:rsidRDefault="0035561A" w:rsidP="00BC3DBE">
            <w:pPr>
              <w:pStyle w:val="21"/>
              <w:spacing w:line="276" w:lineRule="auto"/>
              <w:rPr>
                <w:sz w:val="20"/>
                <w:lang w:val="ru-RU"/>
              </w:rPr>
            </w:pPr>
          </w:p>
        </w:tc>
      </w:tr>
    </w:tbl>
    <w:p w:rsidR="0035561A" w:rsidRDefault="0035561A" w:rsidP="0035561A">
      <w:pPr>
        <w:pStyle w:val="21"/>
        <w:ind w:firstLine="284"/>
        <w:jc w:val="center"/>
        <w:rPr>
          <w:b/>
          <w:lang w:val="ru-RU"/>
        </w:rPr>
      </w:pPr>
    </w:p>
    <w:p w:rsidR="0035561A" w:rsidRDefault="0035561A" w:rsidP="0035561A">
      <w:pPr>
        <w:jc w:val="right"/>
        <w:rPr>
          <w:bCs/>
        </w:rPr>
      </w:pPr>
    </w:p>
    <w:p w:rsidR="0035561A" w:rsidRDefault="0035561A" w:rsidP="0035561A">
      <w:pPr>
        <w:jc w:val="right"/>
        <w:rPr>
          <w:bCs/>
        </w:rPr>
      </w:pPr>
    </w:p>
    <w:p w:rsidR="0035561A" w:rsidRDefault="0035561A" w:rsidP="0035561A">
      <w:pPr>
        <w:jc w:val="right"/>
        <w:rPr>
          <w:bCs/>
        </w:rPr>
      </w:pPr>
    </w:p>
    <w:p w:rsidR="0035561A" w:rsidRDefault="0035561A" w:rsidP="0035561A">
      <w:pPr>
        <w:jc w:val="right"/>
        <w:rPr>
          <w:bCs/>
        </w:rPr>
      </w:pPr>
    </w:p>
    <w:p w:rsidR="0035561A" w:rsidRDefault="0035561A" w:rsidP="0035561A">
      <w:pPr>
        <w:jc w:val="right"/>
        <w:rPr>
          <w:bCs/>
        </w:rPr>
      </w:pPr>
    </w:p>
    <w:p w:rsidR="0035561A" w:rsidRDefault="0035561A" w:rsidP="0035561A">
      <w:pPr>
        <w:jc w:val="right"/>
        <w:rPr>
          <w:bCs/>
        </w:rPr>
      </w:pPr>
    </w:p>
    <w:p w:rsidR="0035561A" w:rsidRDefault="0035561A" w:rsidP="0035561A">
      <w:pPr>
        <w:jc w:val="right"/>
        <w:rPr>
          <w:bCs/>
        </w:rPr>
      </w:pPr>
    </w:p>
    <w:p w:rsidR="0035561A" w:rsidRDefault="0035561A" w:rsidP="0035561A">
      <w:pPr>
        <w:jc w:val="right"/>
        <w:rPr>
          <w:bCs/>
        </w:rPr>
      </w:pPr>
    </w:p>
    <w:p w:rsidR="0035561A" w:rsidRDefault="0035561A" w:rsidP="0035561A">
      <w:pPr>
        <w:jc w:val="right"/>
        <w:rPr>
          <w:bCs/>
        </w:rPr>
      </w:pPr>
    </w:p>
    <w:p w:rsidR="0035561A" w:rsidRDefault="0035561A" w:rsidP="0035561A">
      <w:pPr>
        <w:jc w:val="right"/>
        <w:rPr>
          <w:bCs/>
        </w:rPr>
      </w:pPr>
    </w:p>
    <w:p w:rsidR="0035561A" w:rsidRDefault="0035561A" w:rsidP="0035561A">
      <w:pPr>
        <w:rPr>
          <w:bCs/>
        </w:rPr>
      </w:pPr>
    </w:p>
    <w:p w:rsidR="0035561A" w:rsidRDefault="0035561A" w:rsidP="0035561A">
      <w:pPr>
        <w:jc w:val="right"/>
        <w:rPr>
          <w:bCs/>
        </w:rPr>
      </w:pPr>
    </w:p>
    <w:p w:rsidR="0035561A" w:rsidRDefault="0035561A" w:rsidP="0035561A">
      <w:pPr>
        <w:jc w:val="right"/>
        <w:rPr>
          <w:bCs/>
        </w:rPr>
      </w:pPr>
      <w:r>
        <w:rPr>
          <w:bCs/>
        </w:rPr>
        <w:t>Приложение № 4</w:t>
      </w:r>
    </w:p>
    <w:p w:rsidR="0035561A" w:rsidRDefault="0035561A" w:rsidP="0035561A">
      <w:pPr>
        <w:jc w:val="right"/>
        <w:rPr>
          <w:bCs/>
        </w:rPr>
      </w:pPr>
      <w:r>
        <w:rPr>
          <w:bCs/>
        </w:rPr>
        <w:t>к Положению</w:t>
      </w:r>
    </w:p>
    <w:p w:rsidR="0035561A" w:rsidRDefault="0035561A" w:rsidP="0035561A">
      <w:pPr>
        <w:jc w:val="right"/>
        <w:rPr>
          <w:bCs/>
        </w:rPr>
      </w:pPr>
    </w:p>
    <w:p w:rsidR="0035561A" w:rsidRPr="0035561A" w:rsidRDefault="0035561A" w:rsidP="0035561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61A">
        <w:rPr>
          <w:rFonts w:ascii="Times New Roman" w:hAnsi="Times New Roman" w:cs="Times New Roman"/>
          <w:bCs/>
          <w:sz w:val="28"/>
          <w:szCs w:val="28"/>
        </w:rPr>
        <w:t>ТАБЕЛЬ</w:t>
      </w:r>
    </w:p>
    <w:p w:rsidR="0035561A" w:rsidRPr="0035561A" w:rsidRDefault="0035561A" w:rsidP="0035561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61A">
        <w:rPr>
          <w:rFonts w:ascii="Times New Roman" w:hAnsi="Times New Roman" w:cs="Times New Roman"/>
          <w:bCs/>
          <w:sz w:val="28"/>
          <w:szCs w:val="28"/>
        </w:rPr>
        <w:t>УЧЕТА ДЕЖУРСТВА ДРУЖИННИКОВ СЕЛЬСКОГО ПОСЕЛЕНИЯ ЧУРАЕВСКИЙ СЕЛЬСОВЕТ МУНИЦИПАЛЬНОГО РАЙОНА МИШКИНСКИЙ РАЙОН РЕСПУБЛИКИ БАШКОРТОСТАН</w:t>
      </w:r>
    </w:p>
    <w:p w:rsidR="0035561A" w:rsidRDefault="0035561A" w:rsidP="0035561A">
      <w:pPr>
        <w:jc w:val="center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243"/>
        <w:gridCol w:w="1843"/>
        <w:gridCol w:w="1513"/>
        <w:gridCol w:w="1747"/>
      </w:tblGrid>
      <w:tr w:rsidR="0035561A" w:rsidTr="00BC3DB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A" w:rsidRDefault="0035561A" w:rsidP="00BC3DBE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35561A" w:rsidRDefault="0035561A" w:rsidP="00BC3DBE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A" w:rsidRDefault="0035561A" w:rsidP="00BC3DBE">
            <w:pPr>
              <w:jc w:val="center"/>
              <w:rPr>
                <w:bCs/>
              </w:rPr>
            </w:pPr>
            <w:r>
              <w:rPr>
                <w:bCs/>
              </w:rPr>
              <w:t>Ф.И.О. дружинника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A" w:rsidRDefault="0035561A" w:rsidP="00BC3DBE">
            <w:pPr>
              <w:jc w:val="center"/>
              <w:rPr>
                <w:bCs/>
              </w:rPr>
            </w:pPr>
            <w:r>
              <w:rPr>
                <w:bCs/>
              </w:rPr>
              <w:t>Отработано часов  (по месяцам)</w:t>
            </w:r>
          </w:p>
        </w:tc>
      </w:tr>
      <w:tr w:rsidR="0035561A" w:rsidTr="00BC3DB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A" w:rsidRDefault="0035561A" w:rsidP="00BC3DBE">
            <w:pPr>
              <w:jc w:val="center"/>
              <w:rPr>
                <w:bCs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A" w:rsidRDefault="0035561A" w:rsidP="00BC3DB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A" w:rsidRDefault="0035561A" w:rsidP="00BC3DBE">
            <w:pPr>
              <w:jc w:val="center"/>
              <w:rPr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A" w:rsidRDefault="0035561A" w:rsidP="00BC3DBE">
            <w:pPr>
              <w:jc w:val="center"/>
              <w:rPr>
                <w:bCs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A" w:rsidRDefault="0035561A" w:rsidP="00BC3DBE">
            <w:pPr>
              <w:jc w:val="center"/>
              <w:rPr>
                <w:bCs/>
              </w:rPr>
            </w:pPr>
          </w:p>
        </w:tc>
      </w:tr>
      <w:tr w:rsidR="0035561A" w:rsidTr="00BC3DB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A" w:rsidRDefault="0035561A" w:rsidP="00BC3DBE">
            <w:pPr>
              <w:jc w:val="center"/>
              <w:rPr>
                <w:bCs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A" w:rsidRDefault="0035561A" w:rsidP="00BC3DB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A" w:rsidRDefault="0035561A" w:rsidP="00BC3DBE">
            <w:pPr>
              <w:jc w:val="center"/>
              <w:rPr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A" w:rsidRDefault="0035561A" w:rsidP="00BC3DBE">
            <w:pPr>
              <w:jc w:val="center"/>
              <w:rPr>
                <w:bCs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A" w:rsidRDefault="0035561A" w:rsidP="00BC3DBE">
            <w:pPr>
              <w:jc w:val="center"/>
              <w:rPr>
                <w:bCs/>
              </w:rPr>
            </w:pPr>
          </w:p>
        </w:tc>
      </w:tr>
      <w:tr w:rsidR="0035561A" w:rsidTr="00BC3DB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A" w:rsidRDefault="0035561A" w:rsidP="00BC3DBE">
            <w:pPr>
              <w:jc w:val="center"/>
              <w:rPr>
                <w:bCs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A" w:rsidRDefault="0035561A" w:rsidP="00BC3DB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A" w:rsidRDefault="0035561A" w:rsidP="00BC3DBE">
            <w:pPr>
              <w:jc w:val="center"/>
              <w:rPr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A" w:rsidRDefault="0035561A" w:rsidP="00BC3DBE">
            <w:pPr>
              <w:jc w:val="center"/>
              <w:rPr>
                <w:bCs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A" w:rsidRDefault="0035561A" w:rsidP="00BC3DBE">
            <w:pPr>
              <w:jc w:val="center"/>
              <w:rPr>
                <w:bCs/>
              </w:rPr>
            </w:pPr>
          </w:p>
        </w:tc>
      </w:tr>
    </w:tbl>
    <w:p w:rsidR="0035561A" w:rsidRDefault="0035561A" w:rsidP="0035561A">
      <w:pPr>
        <w:jc w:val="center"/>
        <w:rPr>
          <w:rFonts w:ascii="Calibri" w:hAnsi="Calibri"/>
          <w:bCs/>
        </w:rPr>
      </w:pPr>
    </w:p>
    <w:p w:rsidR="0035561A" w:rsidRDefault="0035561A" w:rsidP="0035561A">
      <w:pPr>
        <w:jc w:val="both"/>
        <w:rPr>
          <w:bCs/>
        </w:rPr>
      </w:pPr>
    </w:p>
    <w:p w:rsidR="0035561A" w:rsidRDefault="0035561A" w:rsidP="0035561A">
      <w:pPr>
        <w:jc w:val="both"/>
        <w:rPr>
          <w:bCs/>
        </w:rPr>
      </w:pPr>
      <w:r>
        <w:rPr>
          <w:bCs/>
        </w:rPr>
        <w:t>Начальник штаба ДНД  _________________________________________________________</w:t>
      </w:r>
    </w:p>
    <w:p w:rsidR="0035561A" w:rsidRDefault="0035561A" w:rsidP="0035561A">
      <w:pPr>
        <w:jc w:val="both"/>
        <w:rPr>
          <w:bCs/>
        </w:rPr>
      </w:pPr>
      <w:r>
        <w:rPr>
          <w:bCs/>
        </w:rPr>
        <w:t xml:space="preserve">                                                       (подпись)                                               (инициалы, фамилия)</w:t>
      </w:r>
    </w:p>
    <w:p w:rsidR="0035561A" w:rsidRDefault="0035561A" w:rsidP="0035561A">
      <w:pPr>
        <w:jc w:val="both"/>
        <w:rPr>
          <w:bCs/>
        </w:rPr>
      </w:pPr>
    </w:p>
    <w:p w:rsidR="0035561A" w:rsidRDefault="0035561A" w:rsidP="0035561A">
      <w:pPr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35561A" w:rsidRDefault="0035561A" w:rsidP="0035561A">
      <w:pPr>
        <w:ind w:left="5529"/>
        <w:jc w:val="both"/>
      </w:pPr>
    </w:p>
    <w:p w:rsidR="0066404F" w:rsidRDefault="0066404F"/>
    <w:sectPr w:rsidR="0066404F" w:rsidSect="0021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3EA"/>
    <w:multiLevelType w:val="hybridMultilevel"/>
    <w:tmpl w:val="662AD536"/>
    <w:lvl w:ilvl="0" w:tplc="71868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E4F"/>
    <w:rsid w:val="00213B1E"/>
    <w:rsid w:val="002451B7"/>
    <w:rsid w:val="0035561A"/>
    <w:rsid w:val="004C5E4F"/>
    <w:rsid w:val="0066404F"/>
    <w:rsid w:val="00A8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1E"/>
  </w:style>
  <w:style w:type="paragraph" w:styleId="1">
    <w:name w:val="heading 1"/>
    <w:basedOn w:val="a"/>
    <w:next w:val="a"/>
    <w:link w:val="10"/>
    <w:qFormat/>
    <w:rsid w:val="003556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61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55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35561A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3556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5561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3556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5561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1">
    <w:name w:val="Body Text Indent 2"/>
    <w:basedOn w:val="a"/>
    <w:link w:val="22"/>
    <w:unhideWhenUsed/>
    <w:rsid w:val="0035561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35561A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rvts6">
    <w:name w:val="rvts6"/>
    <w:basedOn w:val="a0"/>
    <w:rsid w:val="00355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3862/2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0BB2294ADC1E47F900A46C1D37CB78C9D08D126EBF446FA22C75E5CFn8l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0BB2294ADC1E47F900A46C1D37CB78C9D08D126EBF446FA22C75E5CFn8l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E0BB2294ADC1E47F900A46C1D37CB78C9D08D126CB0446FA22C75E5CFn8l2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27294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4762</Words>
  <Characters>27145</Characters>
  <Application>Microsoft Office Word</Application>
  <DocSecurity>0</DocSecurity>
  <Lines>226</Lines>
  <Paragraphs>63</Paragraphs>
  <ScaleCrop>false</ScaleCrop>
  <Company>Администрация СП Чураевский сельсовет</Company>
  <LinksUpToDate>false</LinksUpToDate>
  <CharactersWithSpaces>31844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7</cp:revision>
  <dcterms:created xsi:type="dcterms:W3CDTF">2016-06-06T12:23:00Z</dcterms:created>
  <dcterms:modified xsi:type="dcterms:W3CDTF">2016-06-07T04:51:00Z</dcterms:modified>
</cp:coreProperties>
</file>