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E6" w:rsidRPr="00551AE6" w:rsidRDefault="00551AE6" w:rsidP="0055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>Администрация сельского поселения Чураевский сельсовет</w:t>
      </w:r>
    </w:p>
    <w:p w:rsidR="00551AE6" w:rsidRPr="00551AE6" w:rsidRDefault="00551AE6" w:rsidP="0055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51AE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51A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51AE6" w:rsidRPr="00551AE6" w:rsidRDefault="00551AE6" w:rsidP="0055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3C4" w:rsidRDefault="00551AE6" w:rsidP="00551AE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51AE6"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 w:rsidRPr="00551AE6"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ПОСТАНОВЛЕНИЕ</w:t>
      </w:r>
      <w:r w:rsidRPr="00551A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1AE6" w:rsidRPr="00551AE6" w:rsidRDefault="00551AE6" w:rsidP="00551AE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51AE6" w:rsidRDefault="00551AE6" w:rsidP="00551AE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10 март 2015 </w:t>
      </w:r>
      <w:proofErr w:type="spellStart"/>
      <w:r w:rsidRPr="00551AE6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551AE6">
        <w:rPr>
          <w:rFonts w:ascii="Times New Roman" w:hAnsi="Times New Roman" w:cs="Times New Roman"/>
          <w:sz w:val="28"/>
          <w:szCs w:val="28"/>
        </w:rPr>
        <w:t xml:space="preserve">                                № 8                      от 10  марта 2015 года</w:t>
      </w:r>
    </w:p>
    <w:p w:rsidR="005403C4" w:rsidRPr="00551AE6" w:rsidRDefault="005403C4" w:rsidP="00551AE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AE6" w:rsidRPr="00551AE6" w:rsidRDefault="00551AE6" w:rsidP="00551A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AE6">
        <w:rPr>
          <w:rStyle w:val="a5"/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 муниципальных</w:t>
      </w:r>
      <w:r w:rsidRPr="00551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AE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служащих </w:t>
      </w:r>
      <w:r w:rsidRPr="00551AE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Чураевский сельсовет муниципального района </w:t>
      </w:r>
      <w:proofErr w:type="spellStart"/>
      <w:r w:rsidRPr="00551AE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51A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51AE6">
        <w:rPr>
          <w:rStyle w:val="a5"/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>       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 xml:space="preserve">В  связи с изданием Указа Президента Российской Федерации от 23 июня 2014  г. № 453 «О внесении изменений в некоторые акты Президента Российской Федерации по вопросам противодействия коррупции»  в соответствии с Федеральным законом от 25.12.2008 г.  № 273-ФЗ «О противодействии коррупции»,  Указом Президента Российской Федерации от 01.07. </w:t>
      </w:r>
      <w:smartTag w:uri="urn:schemas-microsoft-com:office:smarttags" w:element="metricconverter">
        <w:smartTagPr>
          <w:attr w:name="ProductID" w:val="2010 г"/>
        </w:smartTagPr>
        <w:r w:rsidRPr="00551AE6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51AE6">
        <w:rPr>
          <w:rFonts w:ascii="Times New Roman" w:hAnsi="Times New Roman" w:cs="Times New Roman"/>
          <w:sz w:val="28"/>
          <w:szCs w:val="28"/>
        </w:rPr>
        <w:t>.  № 821 «О комиссиях по соблюдению требований к служебному поведению федеральных государственных служащих и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интересов»,  Федеральным законом от 02.03. </w:t>
      </w:r>
      <w:smartTag w:uri="urn:schemas-microsoft-com:office:smarttags" w:element="metricconverter">
        <w:smartTagPr>
          <w:attr w:name="ProductID" w:val="2007 г"/>
        </w:smartTagPr>
        <w:r w:rsidRPr="00551AE6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551AE6">
        <w:rPr>
          <w:rFonts w:ascii="Times New Roman" w:hAnsi="Times New Roman" w:cs="Times New Roman"/>
          <w:sz w:val="28"/>
          <w:szCs w:val="28"/>
        </w:rPr>
        <w:t>.  № 25-ФЗ  «О муниципальной службе в Российской Федерации»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Style w:val="a5"/>
          <w:rFonts w:ascii="Times New Roman" w:hAnsi="Times New Roman" w:cs="Times New Roman"/>
          <w:sz w:val="28"/>
          <w:szCs w:val="28"/>
        </w:rPr>
        <w:t>ПОСТАНОВЛЯЮ: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>     1. Утвердить Положение о комиссии по соблюдению требований к служебному поведению муниципальных служащих</w:t>
      </w:r>
      <w:r w:rsidRPr="00551AE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1AE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Чураевский сельсовет муниципального района </w:t>
      </w:r>
      <w:proofErr w:type="spellStart"/>
      <w:r w:rsidRPr="00551AE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51A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 в новой редакции (приложение № 1).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  2. Отменить распоряжение  администрации сельского поселения Чураевский сельсовет от 20.08.2010 г. № 11 «О создании комиссии по соблюдению требований  к служебному поседению  муниципальных служащих администрации сельского поселения Чураевский сельсовет муниципального района </w:t>
      </w:r>
      <w:proofErr w:type="spellStart"/>
      <w:r w:rsidRPr="00551AE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51A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 урегулированию конфликта интересов».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>      3.  Утвердить  состав комиссии по соблюдению требований к служебному поведению муниципальных служащих и урегулированию конфликта интересов (приложение № 2).</w:t>
      </w:r>
    </w:p>
    <w:p w:rsidR="00551AE6" w:rsidRPr="00551AE6" w:rsidRDefault="00551AE6" w:rsidP="00551AE6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03C4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51AE6" w:rsidRPr="00551AE6" w:rsidRDefault="00551AE6" w:rsidP="005403C4">
      <w:pPr>
        <w:pStyle w:val="a4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51AE6">
        <w:rPr>
          <w:rStyle w:val="a5"/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</w:p>
    <w:p w:rsidR="005403C4" w:rsidRDefault="005403C4" w:rsidP="005403C4">
      <w:pPr>
        <w:pStyle w:val="a4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Чураевский сельсовет</w:t>
      </w:r>
      <w:r w:rsidR="00551AE6" w:rsidRPr="00551AE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</w:p>
    <w:p w:rsidR="00551AE6" w:rsidRPr="00551AE6" w:rsidRDefault="00551AE6" w:rsidP="005403C4">
      <w:pPr>
        <w:pStyle w:val="a4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51AE6">
        <w:rPr>
          <w:rStyle w:val="a5"/>
          <w:rFonts w:ascii="Times New Roman" w:hAnsi="Times New Roman" w:cs="Times New Roman"/>
          <w:b w:val="0"/>
          <w:sz w:val="28"/>
          <w:szCs w:val="28"/>
        </w:rPr>
        <w:t>А.П.Байназов</w:t>
      </w:r>
      <w:proofErr w:type="spellEnd"/>
    </w:p>
    <w:p w:rsidR="00551AE6" w:rsidRPr="00551AE6" w:rsidRDefault="00551AE6" w:rsidP="00551AE6">
      <w:pPr>
        <w:pStyle w:val="a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551AE6" w:rsidRPr="00551AE6" w:rsidRDefault="00551AE6" w:rsidP="00551AE6">
      <w:pPr>
        <w:pStyle w:val="a4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51AE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</w:p>
    <w:p w:rsidR="00551AE6" w:rsidRPr="00551AE6" w:rsidRDefault="00551AE6" w:rsidP="00551AE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1AE6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 Приложение №1 </w:t>
      </w:r>
    </w:p>
    <w:p w:rsidR="00551AE6" w:rsidRPr="00551AE6" w:rsidRDefault="00551AE6" w:rsidP="00551A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постановлению сельского поселения </w:t>
      </w:r>
    </w:p>
    <w:p w:rsidR="00551AE6" w:rsidRPr="00551AE6" w:rsidRDefault="00551AE6" w:rsidP="00551A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551AE6" w:rsidRPr="00551AE6" w:rsidRDefault="00551AE6" w:rsidP="00551A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51AE6" w:rsidRPr="00551AE6" w:rsidRDefault="00551AE6" w:rsidP="00551A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51AE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51AE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51AE6" w:rsidRPr="00551AE6" w:rsidRDefault="00551AE6" w:rsidP="00551A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51AE6" w:rsidRPr="00551AE6" w:rsidRDefault="00551AE6" w:rsidP="00551A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«10» марта </w:t>
      </w:r>
      <w:smartTag w:uri="urn:schemas-microsoft-com:office:smarttags" w:element="metricconverter">
        <w:smartTagPr>
          <w:attr w:name="ProductID" w:val="2015 г"/>
        </w:smartTagPr>
        <w:r w:rsidRPr="00551AE6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551AE6">
        <w:rPr>
          <w:rFonts w:ascii="Times New Roman" w:hAnsi="Times New Roman" w:cs="Times New Roman"/>
          <w:sz w:val="28"/>
          <w:szCs w:val="28"/>
        </w:rPr>
        <w:t>. № 8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Style w:val="a5"/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 </w:t>
      </w:r>
    </w:p>
    <w:p w:rsidR="00551AE6" w:rsidRPr="00551AE6" w:rsidRDefault="00551AE6" w:rsidP="00551AE6">
      <w:pPr>
        <w:pStyle w:val="a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51AE6">
        <w:rPr>
          <w:rStyle w:val="a5"/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51AE6" w:rsidRPr="00551AE6" w:rsidRDefault="00551AE6" w:rsidP="00551AE6">
      <w:pPr>
        <w:pStyle w:val="a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51AE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сельского поселения Чураевский сельсовет муниципального района </w:t>
      </w:r>
      <w:proofErr w:type="spellStart"/>
      <w:r w:rsidRPr="00551AE6">
        <w:rPr>
          <w:rStyle w:val="a5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551AE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551AE6" w:rsidRPr="00551AE6" w:rsidRDefault="00551AE6" w:rsidP="00551A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сельского поселения Чураевский сельсовет муниципального района Республики Башкортостан  и урегулированию конфликта интересов (далее -  комиссия), образуемая в  соответствии с </w:t>
      </w:r>
      <w:hyperlink r:id="rId5" w:history="1">
        <w:r w:rsidRPr="00551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 от 25 декабря 2008 года N 273-ФЗ «О противодействии коррупции»</w:t>
        </w:r>
      </w:hyperlink>
      <w:r w:rsidRPr="00551A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51AE6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01.07. </w:t>
      </w:r>
      <w:smartTag w:uri="urn:schemas-microsoft-com:office:smarttags" w:element="metricconverter">
        <w:smartTagPr>
          <w:attr w:name="ProductID" w:val="2010 г"/>
        </w:smartTagPr>
        <w:r w:rsidRPr="00551AE6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51AE6">
        <w:rPr>
          <w:rFonts w:ascii="Times New Roman" w:hAnsi="Times New Roman" w:cs="Times New Roman"/>
          <w:sz w:val="28"/>
          <w:szCs w:val="28"/>
        </w:rPr>
        <w:t>.  № 821 « О комиссиях по соблюдению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федеральных государственных служащих и урегулированию конфликта интересов».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2. Комиссия в своей деятельности руководствуются </w:t>
      </w:r>
      <w:hyperlink r:id="rId6" w:history="1">
        <w:r w:rsidRPr="00551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Конституцией Российской Федерации</w:t>
        </w:r>
      </w:hyperlink>
      <w:r w:rsidRPr="00551AE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51AE6">
        <w:rPr>
          <w:rFonts w:ascii="Times New Roman" w:hAnsi="Times New Roman" w:cs="Times New Roman"/>
          <w:sz w:val="28"/>
          <w:szCs w:val="28"/>
        </w:rPr>
        <w:t xml:space="preserve">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нормативными правовыми актами   органом  местного самоуправления.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>Основной задачей комиссий является содействие  органам местного самоуправления: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 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551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 от 25 декабря 2008 года N 273-ФЗ «О противодействии коррупции»</w:t>
        </w:r>
      </w:hyperlink>
      <w:r w:rsidRPr="00551AE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51AE6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 и нормативными правовыми актами   органов  местного самоуправления (далее    - требования к служебному поведению и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>или) требования об урегулировании конфликта интересов);</w:t>
      </w:r>
      <w:proofErr w:type="gramEnd"/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б) в осуществлении в органе  местного самоуправления мер по предупреждению коррупции.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4. Комиссия рассматривает вопросы, связанные с соблюдением требований к служебному поведению и (или) требований об урегулировании </w:t>
      </w:r>
      <w:r w:rsidRPr="00551AE6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в отношении муниципальных  служащих в  органе местного самоуправления.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5. Комиссия образуется нормативным правовым актом  администрации. Указанным актом утверждаются состав комиссии и порядок ее работы.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главой сельского поселения  из числа членов комиссии, замещающих должности муниципальной  службы в администрации,  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6. В состав комиссии входят: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а) заместитель главы администрации  или руководитель структурного подразделения (председатель комиссии),  специалист по кадровым вопросам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 xml:space="preserve"> ответственный за работу по профилактике коррупционных и иных правонарушений (секретарь комиссии),  муниципальные служащие , определяемые главой сельского поселения;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 б)  представитель  научных организаций и образовательных учреждений среднего, высшего и дополнительного профессионального образования.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7. Глава сельского поселения  может принять решение о включении в состав комиссии: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а) представителя общественного совета, образованного при  органе местного самоуправления; 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б) представителя общественной организации, созданной в органе местного самоуправления;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в) представителя профсоюзной организации, действующей в установленном порядке в органе местного самоуправления.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8.   Лица, указанные в пункте 7 настоящего Положения, включается в состав комиссии в установленном порядке по согласованию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главы сельского поселения. Согласование осуществляется в 10-дневный срок со дня получения запроса.  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9. Число членов комиссии, не замещающих должности муниципальной  службы в органе местного самоуправления, должно составлять не менее одной четверти от общего числа членов комиссии.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>На основании заявления члена комиссии о возможном возникновении конфликта интересов соответствующий член комиссии после согласования с главой сельского поселения  председателем комиссии выводится  из состава комиссии на время рассмотрения указанного вопроса.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11. В заседаниях комиссии с правом совещательного голоса участвуют: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</w:t>
      </w:r>
      <w:r w:rsidRPr="00551AE6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интересов, и определяемые председателем комиссии и два муниципальных  служащих, замещающих в органе  местного самоуправления должности муниципальной  службы, аналогичные должности, замещаемой  муниципальным  служащим, в отношении которого комиссией рассматривается этот вопрос;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 б) специалисты, которые могут дать пояснения по вопросам муниципальной  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>представитель муниципального  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 не менее чем за три дня до дня заседания комиссии на основании ходатайства муниципального  служащего, в отношении которого комиссией рассматривается этот вопрос, или любого члена комиссии.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12.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13. 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14.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  а) представление руководителем  органа  местного самоуправления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 соблюдения муниципальными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551AE6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551AE6">
        <w:rPr>
          <w:rFonts w:ascii="Times New Roman" w:hAnsi="Times New Roman" w:cs="Times New Roman"/>
          <w:sz w:val="28"/>
          <w:szCs w:val="28"/>
        </w:rPr>
        <w:t>. №1065,  материалов проверки, свидетельствующих: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   о представлении муниципальным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 xml:space="preserve">  служащим недостоверных или неполных сведений, предусмотренных подпунктом «а» пункта 1 названного Положения;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  о несоблюдении 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 xml:space="preserve">  служащим требований к служебному поведению и (или) требований об урегулировании конфликта интересов;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 xml:space="preserve">б) поступившее должностному лицу, ответственному за ведение кадрового делопроизводства, либо должностному лицу, ответственному  за работу по профилактике коррупционных и иных правонарушений, в порядке, </w:t>
      </w:r>
      <w:r w:rsidRPr="00551AE6">
        <w:rPr>
          <w:rFonts w:ascii="Times New Roman" w:hAnsi="Times New Roman" w:cs="Times New Roman"/>
          <w:sz w:val="28"/>
          <w:szCs w:val="28"/>
        </w:rPr>
        <w:lastRenderedPageBreak/>
        <w:t>установленном нормативным правовым актом администрации сельского поселения: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   обращение гражданина, замещавшего в  органе местного самоуправления должность муниципальной службы, включенную в перечень должностей, утвержденную  нормативным правовым актом администрации сельского поселения,  о даче согласия на замещение должности в коммерческой или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 управлению этой организацией входили в его должностные (служебные) обязанности, до истечения двух лет со дня увольнения с  муниципальной службы;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  заявление муниципального  служащего о невозможности по 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 в) представление руководителя органа местного самоуправления или любого члена комиссии, касающееся обеспечения соблюдения муниципальным  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 мер по предупреждению коррупции;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г) представление руководителем органа  местного самоуправления материалов проверки, свидетельствующих о представлении муниципальным  служащим недостоверных или неполных сведений о расходах, о несоответствии  расходов лиц, замещающих должности муниципальной службы и иных лиц, их доходам;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551AE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51AE6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8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частью 4 статьи 12 Федерального закона от 25 декабря 2008 года N 273-Ф3 «О противодействии коррупции»</w:t>
        </w:r>
      </w:hyperlink>
      <w:r w:rsidRPr="00551AE6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 уведомление коммерческой или некоммерческой организации о заключении с гражданином, замещавшим должность муниципальной службы в  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15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15.1. Обращение, указанное в абзаце втором </w:t>
      </w:r>
      <w:hyperlink r:id="rId9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подпункта «б» пункта 14 настоящего Положения</w:t>
        </w:r>
      </w:hyperlink>
      <w:r w:rsidRPr="00551AE6">
        <w:rPr>
          <w:rFonts w:ascii="Times New Roman" w:hAnsi="Times New Roman" w:cs="Times New Roman"/>
          <w:sz w:val="28"/>
          <w:szCs w:val="28"/>
        </w:rPr>
        <w:t xml:space="preserve">, подается гражданином, замещавшим должность муниципальной  службы в  органе местного самоуправления, в </w:t>
      </w:r>
      <w:r w:rsidRPr="00551AE6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подразделение кадровой службы органа местного самоуправления.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  муниципальной  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  муниципальной  службы, функции по муниципальному  управлению в отношении коммерческой или некоммерческой организации, вид договора (трудовой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 xml:space="preserve">В подразделении кадровой службы органа  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статьи 12 Федерального закона от 25 декабря 2008 года N 273-ФЗ «О противодействии коррупции»</w:t>
        </w:r>
      </w:hyperlink>
      <w:r w:rsidRPr="00551AE6">
        <w:rPr>
          <w:rFonts w:ascii="Times New Roman" w:hAnsi="Times New Roman" w:cs="Times New Roman"/>
          <w:sz w:val="28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  <w:proofErr w:type="gramEnd"/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15.2. Обращение, указанное в абзаце втором </w:t>
      </w:r>
      <w:hyperlink r:id="rId11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подпункта «б» пункта 14 настоящего Положения</w:t>
        </w:r>
      </w:hyperlink>
      <w:r w:rsidRPr="00551AE6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  муниципальной  службы, и подлежит рассмотрению комиссией в соответствии с настоящим Положением.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15.3.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r:id="rId12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подпункте «</w:t>
        </w:r>
        <w:proofErr w:type="spellStart"/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» пункта 14 настоящего Положения</w:t>
        </w:r>
      </w:hyperlink>
      <w:r w:rsidRPr="00551AE6">
        <w:rPr>
          <w:rFonts w:ascii="Times New Roman" w:hAnsi="Times New Roman" w:cs="Times New Roman"/>
          <w:sz w:val="28"/>
          <w:szCs w:val="28"/>
        </w:rPr>
        <w:t xml:space="preserve">, рассматривается подразделением кадровой службы органа местного самоуправления, которое осуществляет подготовку мотивированного заключения о соблюдении гражданином, замещавшим должность муниципальной  службы в органе местного самоуправления, требований </w:t>
      </w:r>
      <w:hyperlink r:id="rId13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статьи 12 Федерального закона от 25 декабря 2008 года N 273-ФЗ «О противодействии коррупции»</w:t>
        </w:r>
      </w:hyperlink>
      <w:r w:rsidRPr="00551AE6">
        <w:rPr>
          <w:rFonts w:ascii="Times New Roman" w:hAnsi="Times New Roman" w:cs="Times New Roman"/>
          <w:sz w:val="28"/>
          <w:szCs w:val="28"/>
        </w:rPr>
        <w:t>. Уведомление, заключение и другие материалы в течение 10 рабочих дней со дня поступления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 xml:space="preserve"> уведомления представляются председателю комиссии.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16.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 а) в 3-дневный срок назначает дату заседания комиссии. При этом дата заседания комиссии не может быть назначена позднее 7 дней со дня поступления указанной информации, за исключением случаев, предусмотренных </w:t>
      </w:r>
      <w:hyperlink r:id="rId14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пунктами 16.1</w:t>
        </w:r>
      </w:hyperlink>
      <w:r w:rsidRPr="00551AE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16.2 настоящего Положения</w:t>
        </w:r>
      </w:hyperlink>
      <w:r w:rsidRPr="00551AE6">
        <w:rPr>
          <w:rFonts w:ascii="Times New Roman" w:hAnsi="Times New Roman" w:cs="Times New Roman"/>
          <w:sz w:val="28"/>
          <w:szCs w:val="28"/>
        </w:rPr>
        <w:t>;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 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 органа местного самоуправления  по профилактике коррупционных и иных правонарушений либо должностному лицу кадровой службы  органа </w:t>
      </w:r>
      <w:r w:rsidRPr="00551AE6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ответственному за работу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правонарушений, и с результатами ее проверки;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в) рассматривает ходатайства о приглашении на заседание комиссии лиц, указанных в </w:t>
      </w:r>
      <w:hyperlink r:id="rId16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подпункте «б» пункта 11 настоящего Положения</w:t>
        </w:r>
      </w:hyperlink>
      <w:r w:rsidRPr="00551AE6">
        <w:rPr>
          <w:rFonts w:ascii="Times New Roman" w:hAnsi="Times New Roman" w:cs="Times New Roman"/>
          <w:sz w:val="28"/>
          <w:szCs w:val="28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16.1. Заседание комиссии по рассмотрению заявления, указанного в абзаце третьем </w:t>
      </w:r>
      <w:hyperlink r:id="rId17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подпункта «б» пункта 14 настоящего Положения</w:t>
        </w:r>
      </w:hyperlink>
      <w:r w:rsidRPr="00551AE6">
        <w:rPr>
          <w:rFonts w:ascii="Times New Roman" w:hAnsi="Times New Roman" w:cs="Times New Roman"/>
          <w:sz w:val="28"/>
          <w:szCs w:val="28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16.2. Уведомление, указанное в </w:t>
      </w:r>
      <w:hyperlink r:id="rId18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подпункте «</w:t>
        </w:r>
        <w:proofErr w:type="spellStart"/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» пункта 14 настоящего Положения</w:t>
        </w:r>
      </w:hyperlink>
      <w:r w:rsidRPr="00551AE6">
        <w:rPr>
          <w:rFonts w:ascii="Times New Roman" w:hAnsi="Times New Roman" w:cs="Times New Roman"/>
          <w:sz w:val="28"/>
          <w:szCs w:val="28"/>
        </w:rPr>
        <w:t>, как правило, рассматривается на очередном (плановом) заседании комиссии.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  службы в органе местного самоуправления. При наличии письменной просьбы муниципального  служащего или гражданина, замещавшего должность муниципальной 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  службы в органе местного самоуправления  (его представителя), при отсутствии письменной просьбы 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 служащего или гражданина, замещавшего должность муниципальной  службы в органе местного самоуправления.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17. На заседании комиссии заслушиваются пояснения муниципального  служащего или гражданина, замещавшего муниципальной   службы в  органе местного самоуправления  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19.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абзаце втором </w:t>
      </w:r>
      <w:hyperlink r:id="rId19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подпункта «а» пункта 14 настоящего Положения</w:t>
        </w:r>
      </w:hyperlink>
      <w:r w:rsidRPr="00551AE6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а)  установить, что сведения, представленные муниципальным  служащим в соответствии с </w:t>
      </w:r>
      <w:r w:rsidRPr="00551AE6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Положением о проверке достоверности и полноты сведений, </w:t>
      </w:r>
      <w:r w:rsidRPr="00551AE6">
        <w:rPr>
          <w:rFonts w:ascii="Times New Roman" w:hAnsi="Times New Roman" w:cs="Times New Roman"/>
          <w:color w:val="0000FF"/>
          <w:sz w:val="28"/>
          <w:szCs w:val="28"/>
          <w:u w:val="single"/>
        </w:rPr>
        <w:lastRenderedPageBreak/>
        <w:t>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Pr="00551AE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51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AE6">
        <w:rPr>
          <w:rFonts w:ascii="Times New Roman" w:hAnsi="Times New Roman" w:cs="Times New Roman"/>
          <w:sz w:val="28"/>
          <w:szCs w:val="28"/>
        </w:rPr>
        <w:t>являются достоверными и полными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>;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 xml:space="preserve">б)  установить, что сведения, представленные муниципальными  служащим в соответствии с </w:t>
      </w:r>
      <w:hyperlink r:id="rId20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 xml:space="preserve"> подпунктом «а» пункта 1 Положения, названного в подпункте «а» настоящего пункта, является </w:t>
        </w:r>
        <w:proofErr w:type="spellStart"/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недостовернными</w:t>
        </w:r>
        <w:proofErr w:type="spellEnd"/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 xml:space="preserve">  и (или) неполным.</w:t>
        </w:r>
        <w:proofErr w:type="gramEnd"/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</w:hyperlink>
      <w:r w:rsidRPr="00551AE6">
        <w:rPr>
          <w:rFonts w:ascii="Times New Roman" w:hAnsi="Times New Roman" w:cs="Times New Roman"/>
          <w:sz w:val="28"/>
          <w:szCs w:val="28"/>
        </w:rPr>
        <w:t xml:space="preserve">  В этом случае комиссия рекомендует руководителю органа  местного самоуправления применить к муниципальному  служащему конкретную меру ответственности.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20.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абзаце третьем </w:t>
      </w:r>
      <w:hyperlink r:id="rId21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подпункта «а» пункта 14 настоящего Положения</w:t>
        </w:r>
      </w:hyperlink>
      <w:r w:rsidRPr="00551AE6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 органа  местного самоуправления указать муниципальному  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 служащему конкретную меру ответственности.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21.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абзаце втором </w:t>
      </w:r>
      <w:hyperlink r:id="rId22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подпункта «б» пункта 14 настоящего Положения</w:t>
        </w:r>
      </w:hyperlink>
      <w:r w:rsidRPr="00551AE6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 управлению этой организацией входили в его должностные (служебные) обязанности;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br/>
        <w:t xml:space="preserve">    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 управлению этой организацией входили в его должностные (служебные) обязанности, и мотивировать свой отказ.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22. По итогам рассмотрения вопроса, указанного в абзаце третьем </w:t>
      </w:r>
      <w:hyperlink r:id="rId23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подпункта «б» пункта 14 настоящего Положения</w:t>
        </w:r>
      </w:hyperlink>
      <w:r w:rsidRPr="00551AE6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а) признать, что причина непредставления муниципальным  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551AE6">
        <w:rPr>
          <w:rFonts w:ascii="Times New Roman" w:hAnsi="Times New Roman" w:cs="Times New Roman"/>
          <w:sz w:val="28"/>
          <w:szCs w:val="28"/>
        </w:rPr>
        <w:br/>
      </w:r>
      <w:r w:rsidRPr="00551AE6">
        <w:rPr>
          <w:rFonts w:ascii="Times New Roman" w:hAnsi="Times New Roman" w:cs="Times New Roman"/>
          <w:sz w:val="28"/>
          <w:szCs w:val="28"/>
        </w:rPr>
        <w:lastRenderedPageBreak/>
        <w:t xml:space="preserve">    б) признать, что причина непредставления муниципальным  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 служащему принять меры по представлению указанных сведений;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в) признать, что причина непредставления муниципальным  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 органа местного самоуправления применить к муниципальному служащему конкретную меру ответственности.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22.1.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24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подпункте «г» пункта 14 настоящего Положения</w:t>
        </w:r>
      </w:hyperlink>
      <w:r w:rsidRPr="00551AE6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 а) признать, что сведения, представленные муниципальным  служащим  о  соответствии расходов с его доходам, являются достоверными и полными;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 б) признать, что сведения, представленные муниципальным  служащим о соответствии расходов  его  доходам, являются недостоверными и (или) неполными.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 органа местного самоуправления  применить к муниципальному  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23. По итогам рассмотрения вопросов, указанных в </w:t>
      </w:r>
      <w:hyperlink r:id="rId25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подпунктах «а»</w:t>
        </w:r>
      </w:hyperlink>
      <w:r w:rsidRPr="00551AE6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«б»</w:t>
        </w:r>
      </w:hyperlink>
      <w:r w:rsidRPr="00551AE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«г» пункта 14 настоящего Положения</w:t>
        </w:r>
      </w:hyperlink>
      <w:r w:rsidRPr="00551AE6">
        <w:rPr>
          <w:rFonts w:ascii="Times New Roman" w:hAnsi="Times New Roman" w:cs="Times New Roman"/>
          <w:sz w:val="28"/>
          <w:szCs w:val="28"/>
        </w:rPr>
        <w:t>,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23.1.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«</w:t>
      </w:r>
      <w:proofErr w:type="spellStart"/>
      <w:r w:rsidRPr="00551AE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51AE6">
        <w:rPr>
          <w:rFonts w:ascii="Times New Roman" w:hAnsi="Times New Roman" w:cs="Times New Roman"/>
          <w:sz w:val="28"/>
          <w:szCs w:val="28"/>
        </w:rPr>
        <w:t>» пункта 13 настоящего Положения, комиссия принимает в отношении гражданина, замещавшего должность муниципальной  службы в  органе местного самоуправления, одно из следующих решений: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 управлению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 xml:space="preserve"> этой организацией входили в его должностные (служебные) обязанности;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статьи 12 Федерального закона от 25 декабря 2008 года N 273-ФЗ «О противодействии коррупции»</w:t>
        </w:r>
      </w:hyperlink>
      <w:r w:rsidRPr="00551AE6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руководителю  органа  местного самоуправления </w:t>
      </w:r>
      <w:r w:rsidRPr="00551AE6">
        <w:rPr>
          <w:rFonts w:ascii="Times New Roman" w:hAnsi="Times New Roman" w:cs="Times New Roman"/>
          <w:sz w:val="28"/>
          <w:szCs w:val="28"/>
        </w:rPr>
        <w:lastRenderedPageBreak/>
        <w:t>проинформировать об указанных обстоятельствах органы прокуратуры и уведомившую организацию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>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24. По итогам рассмотрения вопроса, предусмотренного </w:t>
      </w:r>
      <w:hyperlink r:id="rId29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подпунктом «в» пункта 14 настоящего Положения</w:t>
        </w:r>
      </w:hyperlink>
      <w:r w:rsidRPr="00551AE6">
        <w:rPr>
          <w:rFonts w:ascii="Times New Roman" w:hAnsi="Times New Roman" w:cs="Times New Roman"/>
          <w:sz w:val="28"/>
          <w:szCs w:val="28"/>
        </w:rPr>
        <w:t>, комиссия принимает соответствующее решение.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25. Для исполнения решений комиссии могут быть подготовлены проекты нормативных правовых актов  органа местного самоуправления,  решений или поручений руководителя  органа местного самоуправления, которые в установленном порядке представляются на рассмотрение руководителя  органа местного самоуправления.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26. Решения комиссии по вопросам, указанным в </w:t>
      </w:r>
      <w:hyperlink r:id="rId30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пункте 14 настоящего Положения</w:t>
        </w:r>
      </w:hyperlink>
      <w:r w:rsidRPr="00551AE6">
        <w:rPr>
          <w:rFonts w:ascii="Times New Roman" w:hAnsi="Times New Roman" w:cs="Times New Roman"/>
          <w:sz w:val="28"/>
          <w:szCs w:val="28"/>
        </w:rPr>
        <w:t>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r:id="rId31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подпункта «б» пункта 14 настоящего Положения</w:t>
        </w:r>
      </w:hyperlink>
      <w:r w:rsidRPr="00551AE6">
        <w:rPr>
          <w:rFonts w:ascii="Times New Roman" w:hAnsi="Times New Roman" w:cs="Times New Roman"/>
          <w:sz w:val="28"/>
          <w:szCs w:val="28"/>
        </w:rPr>
        <w:t xml:space="preserve">, для руководителя  органа местного самоуправления носят рекомендательный характер. Решение, принимаемое по итогам рассмотрения вопроса, указанного в абзаце втором </w:t>
      </w:r>
      <w:hyperlink r:id="rId32" w:history="1">
        <w:r w:rsidRPr="00551AE6">
          <w:rPr>
            <w:rStyle w:val="a3"/>
            <w:rFonts w:ascii="Times New Roman" w:hAnsi="Times New Roman" w:cs="Times New Roman"/>
            <w:sz w:val="28"/>
            <w:szCs w:val="28"/>
          </w:rPr>
          <w:t>подпункта «б» пункта 14 настоящего Положения</w:t>
        </w:r>
      </w:hyperlink>
      <w:r w:rsidRPr="00551AE6">
        <w:rPr>
          <w:rFonts w:ascii="Times New Roman" w:hAnsi="Times New Roman" w:cs="Times New Roman"/>
          <w:sz w:val="28"/>
          <w:szCs w:val="28"/>
        </w:rPr>
        <w:t>, носит обязательный характер.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27.1. В случае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 xml:space="preserve"> если в ходе проверки выяснится, что комиссией  принято незаконное решение, председателя комиссии  инициирует  отмену такого решения с указанием оснований. Материалы об отмене решения направляются главе администрации и муниципальному служащему, в отношении которого принимается решение.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28. В протоколе заседания комиссии указываются:</w:t>
      </w:r>
    </w:p>
    <w:p w:rsidR="00551AE6" w:rsidRPr="00551AE6" w:rsidRDefault="00551AE6" w:rsidP="00551AE6">
      <w:pPr>
        <w:pStyle w:val="a4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а) дата заседания комиссии, фамилии, имена, отчества членов комиссии и других лиц, присутствующих на заседании;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 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>в) предъявляемые к муниципальному  служащему претензии, материалы, на которых они основываются;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 г) содержание пояснений муниципального  служащего и других лиц по существу предъявляемых претензий;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</w:t>
      </w:r>
      <w:proofErr w:type="spellStart"/>
      <w:r w:rsidRPr="00551AE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51AE6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ж) другие сведения;</w:t>
      </w:r>
      <w:r w:rsidRPr="00551AE6">
        <w:rPr>
          <w:rFonts w:ascii="Times New Roman" w:hAnsi="Times New Roman" w:cs="Times New Roman"/>
          <w:sz w:val="28"/>
          <w:szCs w:val="28"/>
        </w:rPr>
        <w:br/>
      </w:r>
      <w:r w:rsidRPr="00551AE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Pr="00551AE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1AE6">
        <w:rPr>
          <w:rFonts w:ascii="Times New Roman" w:hAnsi="Times New Roman" w:cs="Times New Roman"/>
          <w:sz w:val="28"/>
          <w:szCs w:val="28"/>
        </w:rPr>
        <w:t>) результаты голосования;</w:t>
      </w:r>
      <w:r w:rsidRPr="00551AE6">
        <w:rPr>
          <w:rFonts w:ascii="Times New Roman" w:hAnsi="Times New Roman" w:cs="Times New Roman"/>
          <w:sz w:val="28"/>
          <w:szCs w:val="28"/>
        </w:rPr>
        <w:br/>
        <w:t xml:space="preserve">      и) решение и обоснование его принятия.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30. Копии протокола заседания комиссии в 3-дневный срок со дня заседания направляются руководителю  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31. Руководитель  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 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 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 органа местного самоуправления оглашается на ближайшем заседании комиссии и принимается к сведению без обсуждения.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32. В случае установления комиссией признаков дисциплинарного проступка в действиях (бездействии) муниципального  служащего информация об этом представляется руководителю органа местного самоуправления для решения вопроса о применении к муниципальному  служащему мер ответственности, предусмотренных нормативными правовыми актами Российской Федерации.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33.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 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 34. Копия протокола заседания комиссии или выписка из него приобщается к личному делу муниципального  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34.1.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  службы в  органе местного самоуправления,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</w:t>
      </w:r>
      <w:r w:rsidRPr="00551AE6">
        <w:rPr>
          <w:rFonts w:ascii="Times New Roman" w:hAnsi="Times New Roman" w:cs="Times New Roman"/>
          <w:sz w:val="28"/>
          <w:szCs w:val="28"/>
        </w:rPr>
        <w:lastRenderedPageBreak/>
        <w:t>указанному им в обращении адресу не позднее одного рабочего дня, следующего за днем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комиссии.)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      35.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 должностными лицами кадровой службы  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551AE6" w:rsidRPr="00551AE6" w:rsidRDefault="00551AE6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51AE6" w:rsidRPr="00551AE6" w:rsidRDefault="00551AE6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51AE6" w:rsidRPr="00551AE6" w:rsidRDefault="00551AE6" w:rsidP="00551AE6">
      <w:pPr>
        <w:pStyle w:val="a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51AE6">
        <w:rPr>
          <w:rStyle w:val="a5"/>
          <w:rFonts w:ascii="Times New Roman" w:hAnsi="Times New Roman" w:cs="Times New Roman"/>
          <w:b w:val="0"/>
          <w:sz w:val="28"/>
          <w:szCs w:val="28"/>
        </w:rPr>
        <w:t>Управляющий делами:                                                                  В.М.Семенова</w:t>
      </w:r>
    </w:p>
    <w:p w:rsidR="00551AE6" w:rsidRPr="00551AE6" w:rsidRDefault="00551AE6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51AE6" w:rsidRPr="00551AE6" w:rsidRDefault="00551AE6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51AE6" w:rsidRPr="00551AE6" w:rsidRDefault="00551AE6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51AE6" w:rsidRPr="00551AE6" w:rsidRDefault="00551AE6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51AE6" w:rsidRPr="00551AE6" w:rsidRDefault="00551AE6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51AE6" w:rsidRPr="00551AE6" w:rsidRDefault="00551AE6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51AE6" w:rsidRDefault="00551AE6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03C4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03C4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03C4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03C4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03C4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03C4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03C4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03C4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03C4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03C4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03C4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03C4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03C4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03C4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03C4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03C4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03C4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03C4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03C4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03C4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03C4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03C4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403C4" w:rsidRPr="00551AE6" w:rsidRDefault="005403C4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51AE6" w:rsidRPr="00551AE6" w:rsidRDefault="00551AE6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51AE6" w:rsidRPr="00551AE6" w:rsidRDefault="00551AE6" w:rsidP="00551AE6">
      <w:pPr>
        <w:pStyle w:val="a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51AE6" w:rsidRPr="00551AE6" w:rsidRDefault="00551AE6" w:rsidP="00551A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51AE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Приложение №2</w:t>
      </w:r>
    </w:p>
    <w:p w:rsidR="00551AE6" w:rsidRPr="00551AE6" w:rsidRDefault="00551AE6" w:rsidP="00551A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lastRenderedPageBreak/>
        <w:t>к постановлению</w:t>
      </w:r>
    </w:p>
    <w:p w:rsidR="00551AE6" w:rsidRPr="00551AE6" w:rsidRDefault="00551AE6" w:rsidP="00551A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51AE6" w:rsidRPr="00551AE6" w:rsidRDefault="00551AE6" w:rsidP="00551A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551AE6" w:rsidRPr="00551AE6" w:rsidRDefault="00551AE6" w:rsidP="00551A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51AE6" w:rsidRPr="00551AE6" w:rsidRDefault="00551AE6" w:rsidP="00551A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51AE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51AE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51AE6" w:rsidRPr="00551AE6" w:rsidRDefault="00551AE6" w:rsidP="00551A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51AE6" w:rsidRPr="00551AE6" w:rsidRDefault="00551AE6" w:rsidP="00551A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от «10» марта </w:t>
      </w:r>
      <w:smartTag w:uri="urn:schemas-microsoft-com:office:smarttags" w:element="metricconverter">
        <w:smartTagPr>
          <w:attr w:name="ProductID" w:val="2015 г"/>
        </w:smartTagPr>
        <w:r w:rsidRPr="00551AE6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551AE6">
        <w:rPr>
          <w:rFonts w:ascii="Times New Roman" w:hAnsi="Times New Roman" w:cs="Times New Roman"/>
          <w:sz w:val="28"/>
          <w:szCs w:val="28"/>
        </w:rPr>
        <w:t>. № 8</w:t>
      </w:r>
    </w:p>
    <w:p w:rsidR="00551AE6" w:rsidRPr="00551AE6" w:rsidRDefault="00551AE6" w:rsidP="00551A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51AE6" w:rsidRPr="00551AE6" w:rsidRDefault="00551AE6" w:rsidP="00551AE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51AE6" w:rsidRPr="00551AE6" w:rsidRDefault="00551AE6" w:rsidP="00551A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1AE6">
        <w:rPr>
          <w:rStyle w:val="a5"/>
          <w:rFonts w:ascii="Times New Roman" w:hAnsi="Times New Roman" w:cs="Times New Roman"/>
          <w:sz w:val="28"/>
          <w:szCs w:val="28"/>
        </w:rPr>
        <w:t>СОСТАВ</w:t>
      </w:r>
    </w:p>
    <w:p w:rsidR="00551AE6" w:rsidRPr="00551AE6" w:rsidRDefault="00551AE6" w:rsidP="00551A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1AE6">
        <w:rPr>
          <w:rStyle w:val="a5"/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</w:p>
    <w:p w:rsidR="00551AE6" w:rsidRPr="00551AE6" w:rsidRDefault="00551AE6" w:rsidP="00551A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1AE6">
        <w:rPr>
          <w:rStyle w:val="a5"/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сельского поселения Чураевский сельсовет муниципального района </w:t>
      </w:r>
      <w:proofErr w:type="spellStart"/>
      <w:r w:rsidRPr="00551AE6">
        <w:rPr>
          <w:rStyle w:val="a5"/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51AE6">
        <w:rPr>
          <w:rStyle w:val="a5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51AE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1AE6">
        <w:rPr>
          <w:rStyle w:val="a5"/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:rsidR="00551AE6" w:rsidRPr="00551AE6" w:rsidRDefault="00551AE6" w:rsidP="00551A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1AE6">
        <w:rPr>
          <w:rStyle w:val="a5"/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551AE6" w:rsidRPr="00551AE6" w:rsidRDefault="00551AE6" w:rsidP="00551AE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Байназов Александр </w:t>
      </w:r>
      <w:proofErr w:type="spellStart"/>
      <w:r w:rsidRPr="00551AE6">
        <w:rPr>
          <w:rFonts w:ascii="Times New Roman" w:hAnsi="Times New Roman" w:cs="Times New Roman"/>
          <w:sz w:val="28"/>
          <w:szCs w:val="28"/>
        </w:rPr>
        <w:t>Пайдиевич</w:t>
      </w:r>
      <w:proofErr w:type="spellEnd"/>
      <w:r w:rsidRPr="00551AE6">
        <w:rPr>
          <w:rFonts w:ascii="Times New Roman" w:hAnsi="Times New Roman" w:cs="Times New Roman"/>
          <w:sz w:val="28"/>
          <w:szCs w:val="28"/>
        </w:rPr>
        <w:t>, глава сельского поселения;</w:t>
      </w:r>
    </w:p>
    <w:p w:rsidR="00551AE6" w:rsidRPr="00551AE6" w:rsidRDefault="00551AE6" w:rsidP="00551A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1AE6">
        <w:rPr>
          <w:rStyle w:val="a5"/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551AE6" w:rsidRPr="00551AE6" w:rsidRDefault="00551AE6" w:rsidP="00551AE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AE6">
        <w:rPr>
          <w:rFonts w:ascii="Times New Roman" w:hAnsi="Times New Roman" w:cs="Times New Roman"/>
          <w:sz w:val="28"/>
          <w:szCs w:val="28"/>
        </w:rPr>
        <w:t>Зайнитдинов</w:t>
      </w:r>
      <w:proofErr w:type="spellEnd"/>
      <w:r w:rsidRPr="00551AE6">
        <w:rPr>
          <w:rFonts w:ascii="Times New Roman" w:hAnsi="Times New Roman" w:cs="Times New Roman"/>
          <w:sz w:val="28"/>
          <w:szCs w:val="28"/>
        </w:rPr>
        <w:t xml:space="preserve"> Геннадий </w:t>
      </w:r>
      <w:proofErr w:type="spellStart"/>
      <w:r w:rsidRPr="00551AE6">
        <w:rPr>
          <w:rFonts w:ascii="Times New Roman" w:hAnsi="Times New Roman" w:cs="Times New Roman"/>
          <w:sz w:val="28"/>
          <w:szCs w:val="28"/>
        </w:rPr>
        <w:t>Зайниевич</w:t>
      </w:r>
      <w:proofErr w:type="spellEnd"/>
      <w:r w:rsidRPr="00551AE6">
        <w:rPr>
          <w:rFonts w:ascii="Times New Roman" w:hAnsi="Times New Roman" w:cs="Times New Roman"/>
          <w:sz w:val="28"/>
          <w:szCs w:val="28"/>
        </w:rPr>
        <w:t xml:space="preserve">, директор МБОУ марийская 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гимназия </w:t>
      </w:r>
      <w:proofErr w:type="spellStart"/>
      <w:r w:rsidRPr="00551AE6">
        <w:rPr>
          <w:rFonts w:ascii="Times New Roman" w:hAnsi="Times New Roman" w:cs="Times New Roman"/>
          <w:sz w:val="28"/>
          <w:szCs w:val="28"/>
        </w:rPr>
        <w:t>им.Я.Ялкайна</w:t>
      </w:r>
      <w:proofErr w:type="spellEnd"/>
      <w:r w:rsidRPr="00551AE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>ураево, депутат Совета сельского поселения;</w:t>
      </w:r>
    </w:p>
    <w:p w:rsidR="00551AE6" w:rsidRPr="00551AE6" w:rsidRDefault="00551AE6" w:rsidP="00551A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1AE6">
        <w:rPr>
          <w:rStyle w:val="a5"/>
          <w:rFonts w:ascii="Times New Roman" w:hAnsi="Times New Roman" w:cs="Times New Roman"/>
          <w:sz w:val="28"/>
          <w:szCs w:val="28"/>
        </w:rPr>
        <w:t>Секретарь комиссии</w:t>
      </w:r>
    </w:p>
    <w:p w:rsidR="00551AE6" w:rsidRPr="00551AE6" w:rsidRDefault="00551AE6" w:rsidP="00551AE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 xml:space="preserve">Семенова Вера Михайловна, управляющий делами, ответственный </w:t>
      </w:r>
      <w:proofErr w:type="gramStart"/>
      <w:r w:rsidRPr="00551AE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51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>кадровую работу;</w:t>
      </w:r>
    </w:p>
    <w:p w:rsidR="00551AE6" w:rsidRPr="00551AE6" w:rsidRDefault="00551AE6" w:rsidP="00551A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1AE6">
        <w:rPr>
          <w:rStyle w:val="a5"/>
          <w:rFonts w:ascii="Times New Roman" w:hAnsi="Times New Roman" w:cs="Times New Roman"/>
          <w:sz w:val="28"/>
          <w:szCs w:val="28"/>
        </w:rPr>
        <w:t>Члены комиссии:</w:t>
      </w:r>
    </w:p>
    <w:p w:rsidR="00551AE6" w:rsidRPr="00551AE6" w:rsidRDefault="00551AE6" w:rsidP="00551AE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AE6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551AE6">
        <w:rPr>
          <w:rFonts w:ascii="Times New Roman" w:hAnsi="Times New Roman" w:cs="Times New Roman"/>
          <w:sz w:val="28"/>
          <w:szCs w:val="28"/>
        </w:rPr>
        <w:t xml:space="preserve"> Галина Андреевна, специалист  1 категории 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>администрации сельского поселения Чураевский сельсовет;</w:t>
      </w:r>
    </w:p>
    <w:p w:rsidR="00551AE6" w:rsidRPr="00551AE6" w:rsidRDefault="00551AE6" w:rsidP="00551AE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AE6">
        <w:rPr>
          <w:rFonts w:ascii="Times New Roman" w:hAnsi="Times New Roman" w:cs="Times New Roman"/>
          <w:sz w:val="28"/>
          <w:szCs w:val="28"/>
        </w:rPr>
        <w:t>Иргубаева</w:t>
      </w:r>
      <w:proofErr w:type="spellEnd"/>
      <w:r w:rsidRPr="00551AE6">
        <w:rPr>
          <w:rFonts w:ascii="Times New Roman" w:hAnsi="Times New Roman" w:cs="Times New Roman"/>
          <w:sz w:val="28"/>
          <w:szCs w:val="28"/>
        </w:rPr>
        <w:t xml:space="preserve"> Ирина Евгеньевна, главный инспектор по кадрам </w:t>
      </w:r>
    </w:p>
    <w:p w:rsidR="00551AE6" w:rsidRPr="00551AE6" w:rsidRDefault="00551AE6" w:rsidP="00551A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51AE6" w:rsidRPr="00551AE6" w:rsidRDefault="00551AE6" w:rsidP="00551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AE6" w:rsidRPr="00551AE6" w:rsidRDefault="00551AE6" w:rsidP="00551AE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AE6" w:rsidRPr="00551AE6" w:rsidRDefault="00551AE6" w:rsidP="00551AE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AE6" w:rsidRPr="00551AE6" w:rsidRDefault="00551AE6" w:rsidP="00551AE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AE6" w:rsidRPr="00551AE6" w:rsidRDefault="00551AE6" w:rsidP="00551AE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AE6" w:rsidRPr="00551AE6" w:rsidRDefault="00551AE6" w:rsidP="00551AE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AE6">
        <w:rPr>
          <w:rFonts w:ascii="Times New Roman" w:hAnsi="Times New Roman" w:cs="Times New Roman"/>
          <w:sz w:val="28"/>
          <w:szCs w:val="28"/>
        </w:rPr>
        <w:t>Управляющий делами:                                                                 В.М.Семенова</w:t>
      </w:r>
    </w:p>
    <w:p w:rsidR="00551AE6" w:rsidRPr="00551AE6" w:rsidRDefault="00551AE6" w:rsidP="0055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AE6" w:rsidRPr="00551AE6" w:rsidRDefault="00551AE6" w:rsidP="00551A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1AE6" w:rsidRPr="00551AE6" w:rsidSect="003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04297"/>
    <w:multiLevelType w:val="hybridMultilevel"/>
    <w:tmpl w:val="EB90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AE6"/>
    <w:rsid w:val="00347906"/>
    <w:rsid w:val="005403C4"/>
    <w:rsid w:val="0055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1AE6"/>
    <w:rPr>
      <w:color w:val="0000FF"/>
      <w:u w:val="single"/>
    </w:rPr>
  </w:style>
  <w:style w:type="paragraph" w:styleId="a4">
    <w:name w:val="Normal (Web)"/>
    <w:basedOn w:val="a"/>
    <w:semiHidden/>
    <w:unhideWhenUsed/>
    <w:rsid w:val="00551AE6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styleId="a5">
    <w:name w:val="Strong"/>
    <w:basedOn w:val="a0"/>
    <w:qFormat/>
    <w:rsid w:val="00551A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hyperlink" Target="http://docs.cntd.ru/document/902223653" TargetMode="External"/><Relationship Id="rId26" Type="http://schemas.openxmlformats.org/officeDocument/2006/relationships/hyperlink" Target="http://docs.cntd.ru/document/9022236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2365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902223653" TargetMode="External"/><Relationship Id="rId17" Type="http://schemas.openxmlformats.org/officeDocument/2006/relationships/hyperlink" Target="http://docs.cntd.ru/document/902223653" TargetMode="External"/><Relationship Id="rId25" Type="http://schemas.openxmlformats.org/officeDocument/2006/relationships/hyperlink" Target="http://docs.cntd.ru/document/90222365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3653" TargetMode="External"/><Relationship Id="rId20" Type="http://schemas.openxmlformats.org/officeDocument/2006/relationships/hyperlink" Target="http://docs.cntd.ru/document/902175657" TargetMode="External"/><Relationship Id="rId29" Type="http://schemas.openxmlformats.org/officeDocument/2006/relationships/hyperlink" Target="http://docs.cntd.ru/document/9022236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02223653" TargetMode="External"/><Relationship Id="rId24" Type="http://schemas.openxmlformats.org/officeDocument/2006/relationships/hyperlink" Target="http://docs.cntd.ru/document/902223653" TargetMode="External"/><Relationship Id="rId32" Type="http://schemas.openxmlformats.org/officeDocument/2006/relationships/hyperlink" Target="http://docs.cntd.ru/document/902223653" TargetMode="External"/><Relationship Id="rId5" Type="http://schemas.openxmlformats.org/officeDocument/2006/relationships/hyperlink" Target="http://docs.cntd.ru/document/902135263" TargetMode="External"/><Relationship Id="rId15" Type="http://schemas.openxmlformats.org/officeDocument/2006/relationships/hyperlink" Target="http://docs.cntd.ru/document/902223653" TargetMode="External"/><Relationship Id="rId23" Type="http://schemas.openxmlformats.org/officeDocument/2006/relationships/hyperlink" Target="http://docs.cntd.ru/document/902223653" TargetMode="External"/><Relationship Id="rId28" Type="http://schemas.openxmlformats.org/officeDocument/2006/relationships/hyperlink" Target="http://docs.cntd.ru/document/902135263" TargetMode="External"/><Relationship Id="rId10" Type="http://schemas.openxmlformats.org/officeDocument/2006/relationships/hyperlink" Target="http://docs.cntd.ru/document/902135263" TargetMode="External"/><Relationship Id="rId19" Type="http://schemas.openxmlformats.org/officeDocument/2006/relationships/hyperlink" Target="http://docs.cntd.ru/document/902223653" TargetMode="External"/><Relationship Id="rId31" Type="http://schemas.openxmlformats.org/officeDocument/2006/relationships/hyperlink" Target="http://docs.cntd.ru/document/9022236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3653" TargetMode="External"/><Relationship Id="rId14" Type="http://schemas.openxmlformats.org/officeDocument/2006/relationships/hyperlink" Target="http://docs.cntd.ru/document/902223653" TargetMode="External"/><Relationship Id="rId22" Type="http://schemas.openxmlformats.org/officeDocument/2006/relationships/hyperlink" Target="http://docs.cntd.ru/document/902223653" TargetMode="External"/><Relationship Id="rId27" Type="http://schemas.openxmlformats.org/officeDocument/2006/relationships/hyperlink" Target="http://docs.cntd.ru/document/902223653" TargetMode="External"/><Relationship Id="rId30" Type="http://schemas.openxmlformats.org/officeDocument/2006/relationships/hyperlink" Target="http://docs.cntd.ru/document/902223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4895</Words>
  <Characters>27902</Characters>
  <Application>Microsoft Office Word</Application>
  <DocSecurity>0</DocSecurity>
  <Lines>232</Lines>
  <Paragraphs>65</Paragraphs>
  <ScaleCrop>false</ScaleCrop>
  <Company>Администрация СП Чураевский сельсовет</Company>
  <LinksUpToDate>false</LinksUpToDate>
  <CharactersWithSpaces>32732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2015-05-02T04:35:00Z</dcterms:created>
  <dcterms:modified xsi:type="dcterms:W3CDTF">2015-05-02T04:43:00Z</dcterms:modified>
</cp:coreProperties>
</file>