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3" w:rsidRPr="00E2095A" w:rsidRDefault="00AC0A83" w:rsidP="00E2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5A"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AC0A83" w:rsidRPr="00E2095A" w:rsidRDefault="00AC0A83" w:rsidP="00E2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5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2095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209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C0A83" w:rsidRPr="00E2095A" w:rsidRDefault="00AC0A83" w:rsidP="00E2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83" w:rsidRPr="00E2095A" w:rsidRDefault="00AC0A83" w:rsidP="00E2095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095A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E2095A"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 w:rsidRPr="00E209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A83" w:rsidRPr="00E2095A" w:rsidRDefault="00AC0A83" w:rsidP="00E2095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C0A83" w:rsidRPr="00E2095A" w:rsidRDefault="00AC0A83" w:rsidP="00E2095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5A">
        <w:rPr>
          <w:rFonts w:ascii="Times New Roman" w:hAnsi="Times New Roman" w:cs="Times New Roman"/>
          <w:sz w:val="28"/>
          <w:szCs w:val="28"/>
        </w:rPr>
        <w:t xml:space="preserve">22 апрель 2015 </w:t>
      </w:r>
      <w:proofErr w:type="spellStart"/>
      <w:r w:rsidRPr="00E2095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E209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095A">
        <w:rPr>
          <w:rFonts w:ascii="Times New Roman" w:hAnsi="Times New Roman" w:cs="Times New Roman"/>
          <w:sz w:val="28"/>
          <w:szCs w:val="28"/>
        </w:rPr>
        <w:t>№ 20                  от 22 апреля 2015 года</w:t>
      </w:r>
    </w:p>
    <w:p w:rsidR="00866E10" w:rsidRPr="00E2095A" w:rsidRDefault="00866E10" w:rsidP="00E2095A">
      <w:pPr>
        <w:spacing w:after="0" w:line="240" w:lineRule="auto"/>
        <w:rPr>
          <w:rFonts w:ascii="Times New Roman" w:hAnsi="Times New Roman" w:cs="Times New Roman"/>
        </w:rPr>
      </w:pP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Правил использования водных объектов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общего пользования для личных и бытовых нужд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E209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</w:t>
      </w:r>
      <w:r w:rsidRPr="00E209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E209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п. 2 ст. 27</w:t>
        </w:r>
      </w:hyperlink>
      <w:r w:rsidRPr="00E209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095A">
        <w:rPr>
          <w:rFonts w:ascii="Times New Roman" w:hAnsi="Times New Roman" w:cs="Times New Roman"/>
          <w:color w:val="000000"/>
          <w:sz w:val="28"/>
          <w:szCs w:val="28"/>
        </w:rPr>
        <w:t>Водного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</w:t>
      </w:r>
      <w:proofErr w:type="gramEnd"/>
      <w:r w:rsidRPr="00E2095A">
        <w:rPr>
          <w:rFonts w:ascii="Times New Roman" w:hAnsi="Times New Roman" w:cs="Times New Roman"/>
          <w:color w:val="000000"/>
          <w:sz w:val="28"/>
          <w:szCs w:val="28"/>
        </w:rPr>
        <w:t>», ПОСТАНОВЛЯЮ: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E209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2095A">
        <w:rPr>
          <w:rFonts w:ascii="Times New Roman" w:hAnsi="Times New Roman" w:cs="Times New Roman"/>
          <w:color w:val="000000"/>
          <w:sz w:val="28"/>
          <w:szCs w:val="28"/>
        </w:rPr>
        <w:t>1. Утвердить Правила использования водных объектов общего пользования, расположенных на территории сельского поселения Чураевский сельсовет, для личных и бытовых нужд.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E209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2. Разместить настоящее постановление на информационном стенде </w:t>
      </w:r>
      <w:r w:rsidRPr="00E2095A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Чураевский сельсовет по адресу</w:t>
      </w:r>
      <w:r w:rsidRPr="00E209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с</w:t>
      </w:r>
      <w:proofErr w:type="gramStart"/>
      <w:r w:rsidRPr="00E209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E209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ураево, ул.Ленина, д.32</w:t>
      </w:r>
      <w:r w:rsidRPr="00E209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proofErr w:type="gramStart"/>
      <w:r w:rsidRPr="00E2095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E2095A" w:rsidRPr="00E2095A" w:rsidRDefault="00E2095A" w:rsidP="00E20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2095A" w:rsidRPr="00E2095A" w:rsidRDefault="00E2095A" w:rsidP="00E20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E2095A" w:rsidRPr="00E2095A" w:rsidRDefault="00E2095A" w:rsidP="00E20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Чураевский сельсовет                                                 </w:t>
      </w:r>
      <w:proofErr w:type="spellStart"/>
      <w:r w:rsidRPr="00E2095A">
        <w:rPr>
          <w:rFonts w:ascii="Times New Roman" w:hAnsi="Times New Roman" w:cs="Times New Roman"/>
          <w:color w:val="000000"/>
          <w:sz w:val="28"/>
          <w:szCs w:val="28"/>
        </w:rPr>
        <w:t>А.П.Байназов</w:t>
      </w:r>
      <w:proofErr w:type="spellEnd"/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17"/>
          <w:szCs w:val="17"/>
        </w:rPr>
      </w:pPr>
      <w:r w:rsidRPr="00E2095A">
        <w:rPr>
          <w:rFonts w:ascii="Times New Roman" w:hAnsi="Times New Roman" w:cs="Times New Roman"/>
          <w:color w:val="000000"/>
        </w:rPr>
        <w:t> 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17"/>
          <w:szCs w:val="17"/>
        </w:rPr>
      </w:pPr>
      <w:r w:rsidRPr="00E2095A">
        <w:rPr>
          <w:rFonts w:ascii="Times New Roman" w:hAnsi="Times New Roman" w:cs="Times New Roman"/>
          <w:color w:val="000000"/>
        </w:rPr>
        <w:t> 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17"/>
          <w:szCs w:val="17"/>
        </w:rPr>
      </w:pPr>
      <w:r w:rsidRPr="00E2095A">
        <w:rPr>
          <w:rFonts w:ascii="Times New Roman" w:hAnsi="Times New Roman" w:cs="Times New Roman"/>
          <w:color w:val="000000"/>
        </w:rPr>
        <w:t> 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</w:rPr>
      </w:pPr>
      <w:r w:rsidRPr="00E2095A">
        <w:rPr>
          <w:rFonts w:ascii="Times New Roman" w:hAnsi="Times New Roman" w:cs="Times New Roman"/>
          <w:color w:val="000000"/>
        </w:rPr>
        <w:t> 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17"/>
          <w:szCs w:val="17"/>
        </w:rPr>
      </w:pPr>
    </w:p>
    <w:p w:rsid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</w:rPr>
      </w:pPr>
      <w:r w:rsidRPr="00E2095A">
        <w:rPr>
          <w:rFonts w:ascii="Times New Roman" w:hAnsi="Times New Roman" w:cs="Times New Roman"/>
          <w:color w:val="000000"/>
        </w:rPr>
        <w:t> </w:t>
      </w:r>
    </w:p>
    <w:p w:rsid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</w:rPr>
      </w:pPr>
    </w:p>
    <w:p w:rsid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</w:rPr>
      </w:pPr>
    </w:p>
    <w:p w:rsid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</w:rPr>
      </w:pPr>
    </w:p>
    <w:p w:rsid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</w:rPr>
      </w:pPr>
    </w:p>
    <w:p w:rsid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</w:rPr>
      </w:pPr>
    </w:p>
    <w:p w:rsid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</w:rPr>
      </w:pPr>
    </w:p>
    <w:p w:rsid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</w:rPr>
      </w:pP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17"/>
          <w:szCs w:val="17"/>
        </w:rPr>
      </w:pPr>
    </w:p>
    <w:p w:rsid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</w:t>
      </w:r>
    </w:p>
    <w:p w:rsid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095A">
        <w:rPr>
          <w:rFonts w:ascii="Times New Roman" w:hAnsi="Times New Roman" w:cs="Times New Roman"/>
          <w:bCs/>
          <w:color w:val="000000"/>
        </w:rPr>
        <w:lastRenderedPageBreak/>
        <w:t>Приложение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bCs/>
          <w:color w:val="000000"/>
        </w:rPr>
      </w:pPr>
      <w:r w:rsidRPr="00E2095A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к постановлению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bCs/>
          <w:color w:val="000000"/>
        </w:rPr>
      </w:pPr>
      <w:r w:rsidRPr="00E2095A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главы сельского поселения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bCs/>
          <w:color w:val="000000"/>
        </w:rPr>
      </w:pPr>
      <w:r w:rsidRPr="00E2095A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Чураевский сельсовет 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bCs/>
          <w:color w:val="000000"/>
        </w:rPr>
      </w:pPr>
      <w:r w:rsidRPr="00E2095A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</w:t>
      </w:r>
      <w:r w:rsidRPr="00E2095A">
        <w:rPr>
          <w:rFonts w:ascii="Times New Roman" w:hAnsi="Times New Roman" w:cs="Times New Roman"/>
          <w:bCs/>
          <w:color w:val="000000"/>
        </w:rPr>
        <w:t>от 22 апреля 2015 года №20</w:t>
      </w:r>
    </w:p>
    <w:p w:rsidR="00E2095A" w:rsidRPr="00E2095A" w:rsidRDefault="00E2095A" w:rsidP="00E209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использования для личных и бытовых нужд водных объектов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общего пользования, </w:t>
      </w:r>
      <w:proofErr w:type="gramStart"/>
      <w:r w:rsidRPr="00E20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расположенных</w:t>
      </w:r>
      <w:proofErr w:type="gramEnd"/>
      <w:r w:rsidRPr="00E20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сельского поселения Чураевский сельсовет муниципального района </w:t>
      </w:r>
      <w:proofErr w:type="spellStart"/>
      <w:r w:rsidRPr="00E20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Мишкинский</w:t>
      </w:r>
      <w:proofErr w:type="spellEnd"/>
      <w:r w:rsidRPr="00E20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E2095A">
        <w:rPr>
          <w:rFonts w:ascii="Times New Roman" w:hAnsi="Times New Roman" w:cs="Times New Roman"/>
          <w:color w:val="000000"/>
          <w:sz w:val="28"/>
          <w:szCs w:val="28"/>
        </w:rPr>
        <w:t>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сельского поселения Чураевский сельсовет и обязательны для всех физических и юридических лиц на территории сельского поселения.</w:t>
      </w:r>
      <w:proofErr w:type="gramEnd"/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1.2. Основные термины и понятия, используемые в настоящих Правилах: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водный объект -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береговая полоса - полоса земли вдоль береговой линии водного объекта общего пользования;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водопользование - использование физическим или юридическим лицом водных объектов.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1.3.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158"/>
          <w:szCs w:val="15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         1.5. </w:t>
      </w:r>
      <w:proofErr w:type="gramStart"/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 и постановлением Правительства Республики Башкортостан от 07.11.2006 г. № 315, а также для полива садовых, огородных, дачных земельных участков ведения личного </w:t>
      </w:r>
      <w:r w:rsidRPr="00E209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подсобного хозяйства, других целей, связанных с использованием водных</w:t>
      </w:r>
      <w:proofErr w:type="gramEnd"/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для личных (бытовых) нужд.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1.6. При осуществлении общего водопользования запрещается: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купание в запрещенных местах, где выставлены информационные знаки и предупредительные щиты;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стирка белья и купание животных в местах, отведенных для купания людей, и выше их по течению до</w:t>
      </w:r>
      <w:r w:rsidRPr="00E209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2095A">
        <w:rPr>
          <w:rFonts w:ascii="Times New Roman" w:hAnsi="Times New Roman" w:cs="Times New Roman"/>
          <w:color w:val="000000"/>
          <w:sz w:val="28"/>
          <w:szCs w:val="28"/>
        </w:rPr>
        <w:t>500 м;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мойка автотранспортных средств и другой техники в водных объектах и на их берегах (береговой полосе водного объекта);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на прибрежной полосе водного объекта;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применять минеральные, органические удобрения и ядохимикаты на береговой полосе водных объектов;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оставлять на водных объектах несовершеннолетних детей без присмотра взрослых;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1.7. Информация об ограничении водопользования на водных объектах общего пользования предоставляется жителям  сельского поселения через средства массовой информаци</w:t>
      </w:r>
      <w:proofErr w:type="gramStart"/>
      <w:r w:rsidRPr="00E2095A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 районные печатные издания «Дружба»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</w:t>
      </w:r>
      <w:r w:rsidRPr="00E209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осуществления любительского и спортивного рыболовства и причаливания плавучих средств.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Права и обязанности водопользователей при использовании 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color w:val="000000"/>
          <w:sz w:val="28"/>
          <w:szCs w:val="28"/>
        </w:rPr>
        <w:t>водных объектов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2.1. Водопользователи при использовании водных объектов имеют право: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1) самостоятельно осуществлять использование водных объектов;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2) осуществлять строительство гидротехнических и иных сооружений на водных объектах;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3) пользоваться иными предусмотренными действующим законодательством правами.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2.2. Водопользователи при использовании водных объектов обязаны: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2) содержать в исправном состоянии эксплуатируемые ими очистные сооружения и расположенные на водных объектах гидротехнические и иные сооружения;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3) информировать администрацию поселения об авариях и иных чрезвычайных ситуациях на водных объектах;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4) обязаны соблюдать Правила пожарной безопасности в Российской Федерации (ППБ 01-03), утвержденные приказом МЧС РФ от 18.06.2003 N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5) обязаны соблюдать меры безопасности при проведении культурных, спортивных и иных мероприятий на водоемах;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6) выполнять иные предусмотренные действующим законодательством обязанности.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color w:val="000000"/>
          <w:sz w:val="28"/>
          <w:szCs w:val="28"/>
        </w:rPr>
        <w:t>3. Приостановление или ограничение водопользования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3.1. Водопользование может быть приостановлено или ограничено в случае: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1)  угрозы причинения вреда жизни или здоровью человека;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2) возникновения радиационной аварии или иных чрезвычайных ситуаций природного или техногенного характера;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3)  причинения вреда окружающей среде;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4)  в иных предусмотренных действующим законодательством случаях.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3.2.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</w:t>
      </w:r>
      <w:r w:rsidRPr="00E209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3.3.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color w:val="000000"/>
          <w:sz w:val="28"/>
          <w:szCs w:val="28"/>
        </w:rPr>
        <w:t>4. Использование водных объектов для целей питьевого и хозяйственно-бытового водоснабжения</w:t>
      </w:r>
    </w:p>
    <w:p w:rsidR="00E2095A" w:rsidRPr="00E2095A" w:rsidRDefault="00E2095A" w:rsidP="00E209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</w:pPr>
      <w:r w:rsidRPr="00E2095A">
        <w:rPr>
          <w:rFonts w:ascii="Times New Roman" w:hAnsi="Times New Roman" w:cs="Times New Roman"/>
          <w:sz w:val="28"/>
          <w:szCs w:val="28"/>
        </w:rPr>
        <w:t xml:space="preserve">4.1.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 </w:t>
      </w:r>
      <w:r w:rsidRPr="00E209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соответствии с Федеральным</w:t>
      </w:r>
      <w:r w:rsidRPr="00E2095A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5" w:history="1">
        <w:r w:rsidRPr="00E2095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законом</w:t>
        </w:r>
      </w:hyperlink>
      <w:r w:rsidRPr="00E209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30.03.1999 N 52-ФЗ "О санитарно-эпидемиологическом благополучии населения".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4.2.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4.3.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color w:val="000000"/>
          <w:sz w:val="28"/>
          <w:szCs w:val="28"/>
        </w:rPr>
        <w:t>5. Использование водных объектов для целей рыболовства и охоты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5.1. Для целей рыболовства в соответствии с законодательством о водных биологических ресурсах осуществляется использование водных объектов </w:t>
      </w:r>
      <w:proofErr w:type="spellStart"/>
      <w:r w:rsidRPr="00E2095A">
        <w:rPr>
          <w:rFonts w:ascii="Times New Roman" w:hAnsi="Times New Roman" w:cs="Times New Roman"/>
          <w:color w:val="000000"/>
          <w:sz w:val="28"/>
          <w:szCs w:val="28"/>
        </w:rPr>
        <w:t>рыбохозяйственного</w:t>
      </w:r>
      <w:proofErr w:type="spellEnd"/>
      <w:r w:rsidRPr="00E2095A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5.2. Водные объекты или их части, являющиеся средой обитания объектов животного мира, отнесенных к объектам охоты, могут использоваться для целей охоты и ведения охотничьего хозяйства.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5.3. Использование водных объектов для целей охоты и ведения охотничьего хозяйства осуществляется в соответствии с водным законодательством и законодательством о животном мире.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color w:val="000000"/>
          <w:sz w:val="28"/>
          <w:szCs w:val="28"/>
        </w:rPr>
        <w:t>6. Использование водных объектов для обеспечения пожарной безопасности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6.1.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t>6.2. Использование водных объектов, предназначенных для обеспечения пожарной безопасности, для иных целей запрещается.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b/>
          <w:color w:val="000000"/>
          <w:sz w:val="28"/>
          <w:szCs w:val="28"/>
        </w:rPr>
        <w:t>7. Ответственность за нарушение настоящих Правил</w:t>
      </w:r>
    </w:p>
    <w:p w:rsidR="00E2095A" w:rsidRPr="00E2095A" w:rsidRDefault="00E2095A" w:rsidP="00E2095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5A">
        <w:rPr>
          <w:rFonts w:ascii="Times New Roman" w:hAnsi="Times New Roman" w:cs="Times New Roman"/>
          <w:color w:val="000000"/>
          <w:sz w:val="28"/>
          <w:szCs w:val="28"/>
        </w:rPr>
        <w:lastRenderedPageBreak/>
        <w:t>7.1. За нарушение настоящих Правил ответственность наступает в соответствии с действующим законодательством.</w:t>
      </w:r>
    </w:p>
    <w:p w:rsidR="00E2095A" w:rsidRPr="00E2095A" w:rsidRDefault="00E2095A" w:rsidP="00E209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5A" w:rsidRPr="00E2095A" w:rsidRDefault="00E2095A" w:rsidP="00E2095A">
      <w:pPr>
        <w:spacing w:after="0" w:line="240" w:lineRule="auto"/>
        <w:rPr>
          <w:rFonts w:ascii="Times New Roman" w:hAnsi="Times New Roman" w:cs="Times New Roman"/>
        </w:rPr>
      </w:pPr>
    </w:p>
    <w:sectPr w:rsidR="00E2095A" w:rsidRPr="00E2095A" w:rsidSect="00E3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A83"/>
    <w:rsid w:val="00866E10"/>
    <w:rsid w:val="00AC0A83"/>
    <w:rsid w:val="00E2095A"/>
    <w:rsid w:val="00E3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09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E24D63FC970A6D1D9961D82E52966872CC1D90B81EE1B589B8256EA2z8oAE" TargetMode="External"/><Relationship Id="rId4" Type="http://schemas.openxmlformats.org/officeDocument/2006/relationships/hyperlink" Target="consultantplus://offline/ref=D5E24D63FC970A6D1D9961D82E52966872CC1D90B91DE1B589B8256EA28AB38714641F801217E9A8z2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1745</Words>
  <Characters>9949</Characters>
  <Application>Microsoft Office Word</Application>
  <DocSecurity>0</DocSecurity>
  <Lines>82</Lines>
  <Paragraphs>23</Paragraphs>
  <ScaleCrop>false</ScaleCrop>
  <Company>Администрация СП Чураевский сельсовет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2015-05-02T05:47:00Z</dcterms:created>
  <dcterms:modified xsi:type="dcterms:W3CDTF">2015-05-02T05:54:00Z</dcterms:modified>
</cp:coreProperties>
</file>