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BB" w:rsidRDefault="00CA2DBB" w:rsidP="00CA2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CA2DBB" w:rsidRDefault="00CA2DBB" w:rsidP="00CA2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</w:p>
    <w:p w:rsidR="00CA2DBB" w:rsidRDefault="00CA2DBB" w:rsidP="00CA2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DBB" w:rsidRDefault="00CA2DBB" w:rsidP="00CA2D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2DBB" w:rsidRDefault="00CA2DBB" w:rsidP="00CA2D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BB" w:rsidRDefault="00CA2DBB" w:rsidP="00CA2D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BB" w:rsidRDefault="00CA2DBB" w:rsidP="00CA2DB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май  2014 йыл                        </w:t>
      </w:r>
      <w:r w:rsidR="00CC5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 24                     от 26 май 2014 года</w:t>
      </w:r>
    </w:p>
    <w:p w:rsidR="00000000" w:rsidRDefault="00CC545F"/>
    <w:p w:rsidR="00CC545F" w:rsidRDefault="00CC545F" w:rsidP="00CC5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0FC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</w:t>
      </w:r>
    </w:p>
    <w:p w:rsidR="00CC545F" w:rsidRDefault="00CC545F" w:rsidP="00CC5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0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Чураевский</w:t>
      </w:r>
      <w:r w:rsidRPr="00FB30F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F" w:rsidRDefault="00CC545F" w:rsidP="00CC545F">
      <w:pPr>
        <w:spacing w:after="0"/>
        <w:jc w:val="both"/>
        <w:rPr>
          <w:sz w:val="28"/>
          <w:szCs w:val="28"/>
        </w:rPr>
      </w:pPr>
    </w:p>
    <w:p w:rsidR="00CC545F" w:rsidRPr="00B73EB9" w:rsidRDefault="00CC545F" w:rsidP="00CC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EB9">
        <w:rPr>
          <w:rFonts w:ascii="Times New Roman" w:hAnsi="Times New Roman" w:cs="Times New Roman"/>
          <w:sz w:val="28"/>
          <w:szCs w:val="28"/>
        </w:rPr>
        <w:t xml:space="preserve">     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  Правительства Республики Башкортостан от 11.04.2011 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168), руководствуясь статьей 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B73EB9">
        <w:rPr>
          <w:rFonts w:ascii="Times New Roman" w:hAnsi="Times New Roman" w:cs="Times New Roman"/>
          <w:sz w:val="28"/>
          <w:szCs w:val="28"/>
        </w:rPr>
        <w:t>сельсовет, и в целях упорядочения схем размещения нестационарных торговых объектов розничной торговли, наиболее полного обеспечения  населения сельского поселения товарами и услугами 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45F" w:rsidRDefault="00CC545F" w:rsidP="00CC545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схему размещения нестационарных торговых объектов на территории сельского поселения Чураевский сельсовет муниципального района Мишкинский район Республики Башкортостан сроком на пять лет (приложение).</w:t>
      </w:r>
    </w:p>
    <w:p w:rsidR="00CC545F" w:rsidRDefault="00CC545F" w:rsidP="00CC545F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данное постановление на информационном стенде в здании администрации  сельского поселения Чураевский сельсовет по адресу: с.Чураево, ул.Ленина, д.32. и разместить в сети  общего доступа «Интернет» на официальном сайте </w:t>
      </w:r>
      <w:r>
        <w:rPr>
          <w:rStyle w:val="rvts6"/>
          <w:sz w:val="28"/>
          <w:szCs w:val="28"/>
          <w:lang w:val="en-US"/>
        </w:rPr>
        <w:t>mishkan</w:t>
      </w:r>
      <w:r>
        <w:rPr>
          <w:rStyle w:val="rvts6"/>
          <w:sz w:val="28"/>
          <w:szCs w:val="28"/>
        </w:rPr>
        <w:t>.</w:t>
      </w:r>
      <w:r>
        <w:rPr>
          <w:rStyle w:val="rvts6"/>
          <w:sz w:val="28"/>
          <w:szCs w:val="28"/>
          <w:lang w:val="en-US"/>
        </w:rPr>
        <w:t>ru</w:t>
      </w:r>
      <w:r w:rsidRPr="00414EF8">
        <w:t xml:space="preserve"> </w:t>
      </w:r>
      <w:r>
        <w:rPr>
          <w:sz w:val="28"/>
          <w:szCs w:val="28"/>
        </w:rPr>
        <w:t>в разделе «Сельские поселения».</w:t>
      </w:r>
    </w:p>
    <w:p w:rsidR="00CC545F" w:rsidRDefault="00CC545F" w:rsidP="00CC54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CC545F" w:rsidRPr="00414EF8" w:rsidRDefault="00CC545F" w:rsidP="00CC54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14EF8">
        <w:rPr>
          <w:rFonts w:ascii="Times New Roman" w:hAnsi="Times New Roman"/>
          <w:sz w:val="28"/>
          <w:szCs w:val="28"/>
        </w:rPr>
        <w:t>Глава сельского поселении</w:t>
      </w:r>
    </w:p>
    <w:p w:rsidR="00CC545F" w:rsidRDefault="00CC545F" w:rsidP="00CC54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14EF8">
        <w:rPr>
          <w:rFonts w:ascii="Times New Roman" w:hAnsi="Times New Roman"/>
          <w:sz w:val="28"/>
          <w:szCs w:val="28"/>
        </w:rPr>
        <w:t xml:space="preserve">Чураевский сельсовет: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14EF8">
        <w:rPr>
          <w:rFonts w:ascii="Times New Roman" w:hAnsi="Times New Roman"/>
          <w:sz w:val="28"/>
          <w:szCs w:val="28"/>
        </w:rPr>
        <w:t>А.П.Байназов</w:t>
      </w:r>
    </w:p>
    <w:p w:rsidR="00CC545F" w:rsidRDefault="00CC545F" w:rsidP="00CC54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45F" w:rsidRDefault="00CC545F" w:rsidP="00CC54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45F" w:rsidRPr="00414EF8" w:rsidRDefault="00CC545F" w:rsidP="00CC54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45F" w:rsidRDefault="00CC545F" w:rsidP="00CC545F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  <w:sectPr w:rsidR="00CC545F" w:rsidSect="0025480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C545F" w:rsidRDefault="00CC545F" w:rsidP="00CC545F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545F" w:rsidRPr="0002719A" w:rsidRDefault="00CC545F" w:rsidP="00CC545F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71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9A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C545F" w:rsidRPr="0002719A" w:rsidRDefault="00CC545F" w:rsidP="00CC545F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719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9A">
        <w:rPr>
          <w:rFonts w:ascii="Times New Roman" w:hAnsi="Times New Roman" w:cs="Times New Roman"/>
          <w:sz w:val="24"/>
          <w:szCs w:val="24"/>
        </w:rPr>
        <w:t>Чураевский сельсовет</w:t>
      </w:r>
    </w:p>
    <w:p w:rsidR="00CC545F" w:rsidRPr="00FE60EC" w:rsidRDefault="00CC545F" w:rsidP="00CC545F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мая 2014 г. № 24</w:t>
      </w:r>
    </w:p>
    <w:p w:rsidR="00CC545F" w:rsidRPr="00552A79" w:rsidRDefault="00CC545F" w:rsidP="00CC545F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A79">
        <w:rPr>
          <w:rFonts w:ascii="Times New Roman" w:hAnsi="Times New Roman" w:cs="Times New Roman"/>
          <w:sz w:val="24"/>
          <w:szCs w:val="24"/>
        </w:rPr>
        <w:t>СХЕМА</w:t>
      </w:r>
    </w:p>
    <w:p w:rsidR="00CC545F" w:rsidRPr="00552A79" w:rsidRDefault="00CC545F" w:rsidP="00CC545F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A79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сельского поселения Чураевский сельсовет муниципального района </w:t>
      </w:r>
    </w:p>
    <w:p w:rsidR="00CC545F" w:rsidRPr="00552A79" w:rsidRDefault="00CC545F" w:rsidP="00CC545F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A79">
        <w:rPr>
          <w:rFonts w:ascii="Times New Roman" w:hAnsi="Times New Roman" w:cs="Times New Roman"/>
          <w:sz w:val="24"/>
          <w:szCs w:val="24"/>
        </w:rPr>
        <w:t xml:space="preserve">Мишкинский район Республики Башкортостан </w:t>
      </w:r>
    </w:p>
    <w:tbl>
      <w:tblPr>
        <w:tblW w:w="1518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3401"/>
        <w:gridCol w:w="2306"/>
        <w:gridCol w:w="2088"/>
        <w:gridCol w:w="1436"/>
        <w:gridCol w:w="1984"/>
        <w:gridCol w:w="3101"/>
      </w:tblGrid>
      <w:tr w:rsidR="00CC545F" w:rsidRPr="00552A79" w:rsidTr="00507BBC">
        <w:trPr>
          <w:trHeight w:val="165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торговый объект (указать какой)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Площадь нестацио-нарного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Срок,  период размещения нестационар-ного торгового  объекта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CC545F" w:rsidRPr="00552A79" w:rsidTr="00507BBC">
        <w:trPr>
          <w:trHeight w:val="36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45F" w:rsidRPr="00552A79" w:rsidTr="00507BBC">
        <w:trPr>
          <w:trHeight w:val="9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с.Чураево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дома культуры (СДК)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промышленные и хозяйственные товары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законодательства, установленных правил и норм</w:t>
            </w:r>
          </w:p>
        </w:tc>
      </w:tr>
      <w:tr w:rsidR="00CC545F" w:rsidRPr="00552A79" w:rsidTr="00507BBC">
        <w:trPr>
          <w:trHeight w:val="105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Букленды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д.13, около сельского клуба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и хозяйственные 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законодательства, установленных правил и норм</w:t>
            </w:r>
          </w:p>
        </w:tc>
      </w:tr>
      <w:tr w:rsidR="00CC545F" w:rsidRPr="00552A79" w:rsidTr="00507BBC">
        <w:trPr>
          <w:trHeight w:val="1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Яныша Ялкайна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д.28, около магазина ПО «Чураевское» 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промышленные и хозяйственные товары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законодательства, установленных правил и норм</w:t>
            </w:r>
          </w:p>
        </w:tc>
      </w:tr>
      <w:tr w:rsidR="00CC545F" w:rsidRPr="00552A79" w:rsidTr="00507BB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Раевка, ул.Ворошилова, д.31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, около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«Чураевское»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промышленные и хозяйственные товары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5F" w:rsidRPr="00552A79" w:rsidRDefault="00CC545F" w:rsidP="0050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</w:t>
            </w:r>
            <w:r w:rsidRPr="00552A79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законодательства, установленных правил и норм</w:t>
            </w:r>
          </w:p>
        </w:tc>
      </w:tr>
    </w:tbl>
    <w:p w:rsidR="00CC545F" w:rsidRDefault="00CC545F" w:rsidP="00CC545F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C545F" w:rsidSect="00214A1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C545F" w:rsidRDefault="00CC545F"/>
    <w:sectPr w:rsidR="00CC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2DBB"/>
    <w:rsid w:val="00CA2DBB"/>
    <w:rsid w:val="00CC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4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vps3">
    <w:name w:val="rvps3"/>
    <w:basedOn w:val="a"/>
    <w:rsid w:val="00CC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CC5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Company>Администрация СП Чураевский сельсовет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2015-05-02T10:07:00Z</dcterms:created>
  <dcterms:modified xsi:type="dcterms:W3CDTF">2015-05-02T10:08:00Z</dcterms:modified>
</cp:coreProperties>
</file>