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F" w:rsidRDefault="004C10FF" w:rsidP="004C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4C10FF" w:rsidRDefault="004C10FF" w:rsidP="004C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C10FF" w:rsidRDefault="004C10FF" w:rsidP="004C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FF" w:rsidRDefault="004C10FF" w:rsidP="004C10F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0FF" w:rsidRDefault="004C10FF" w:rsidP="004C10F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C10FF" w:rsidRDefault="004C10FF" w:rsidP="004C10F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май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№ 25                      от 30 мая 2014 года</w:t>
      </w:r>
    </w:p>
    <w:p w:rsidR="007D514F" w:rsidRDefault="007D514F"/>
    <w:p w:rsidR="00F93843" w:rsidRPr="00F93843" w:rsidRDefault="00F93843" w:rsidP="00F93843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Об утверждении Программы энергосбережения </w:t>
      </w:r>
    </w:p>
    <w:p w:rsidR="00F93843" w:rsidRPr="00F93843" w:rsidRDefault="00F93843" w:rsidP="00F93843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в сельском поселении Чураевский сельсовет муниципального района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93843" w:rsidRPr="00F93843" w:rsidRDefault="00F93843" w:rsidP="00F93843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на 2014-2015 годы</w:t>
      </w:r>
    </w:p>
    <w:p w:rsidR="00F93843" w:rsidRPr="00F93843" w:rsidRDefault="00F93843" w:rsidP="00F93843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Федерации», п.14 статьи 5 Устава сельского поселения Чураевский сельсовет муниципального района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Чураевский сельсовет ПОСТАНОВЛЯЕТ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1.Утвердить Программу энергосбережения   в сельском поселении Чураевский сельсовет муниципального района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2014-2015 годы» согласно приложению.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энергосбережения в сельском поселении Чураевский сельсовет муниципального  района 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2014-2015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F93843" w:rsidRPr="00F93843" w:rsidRDefault="00F93843" w:rsidP="00F938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3843" w:rsidRPr="00F93843" w:rsidRDefault="00F93843" w:rsidP="00F9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Чураевский сельсовет                                                                  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F93843" w:rsidRPr="00F93843" w:rsidRDefault="00F93843" w:rsidP="00F93843">
      <w:pPr>
        <w:pStyle w:val="BodyText2"/>
        <w:ind w:left="0"/>
        <w:rPr>
          <w:szCs w:val="28"/>
        </w:rPr>
      </w:pPr>
      <w:r w:rsidRPr="00F93843">
        <w:rPr>
          <w:szCs w:val="28"/>
        </w:rPr>
        <w:t xml:space="preserve">                                                                                       </w:t>
      </w: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384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F9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3843">
        <w:rPr>
          <w:rFonts w:ascii="Times New Roman" w:hAnsi="Times New Roman" w:cs="Times New Roman"/>
          <w:b w:val="0"/>
          <w:sz w:val="28"/>
          <w:szCs w:val="28"/>
        </w:rPr>
        <w:t>главы сельского поселения</w:t>
      </w: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Чураевский </w:t>
      </w: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сельсовет                                                                                  </w:t>
      </w: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от «30</w:t>
      </w: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» мая 2014 г. №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F9384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93843" w:rsidRPr="00F93843" w:rsidRDefault="00F93843" w:rsidP="00F9384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ПРОГРАММА ЭНЕРГОСБЕРЕЖЕНИЯ</w:t>
      </w:r>
    </w:p>
    <w:p w:rsidR="00F93843" w:rsidRPr="00F93843" w:rsidRDefault="00F93843" w:rsidP="00F93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В СЕЛЬСКОМ ПОСЕЛЕНИИ ЧУРАЕВСКИЙ СЕЛЬСОВЕТ</w:t>
      </w:r>
    </w:p>
    <w:p w:rsidR="00F93843" w:rsidRPr="00F93843" w:rsidRDefault="00F93843" w:rsidP="00F93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МУНИЦИПАЛЬНОГО РАЙОНА     МИШКИНСКИЙ РАЙОН</w:t>
      </w:r>
    </w:p>
    <w:p w:rsidR="00F93843" w:rsidRPr="00F93843" w:rsidRDefault="00F93843" w:rsidP="00F93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РЕСПУБЛИКИ  БАШКОРТОСТАН НА 2014-2015 ГГ.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 xml:space="preserve">программы энергосбережения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6943"/>
      </w:tblGrid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left="94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left="94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ind w:right="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энергосбережения на 2014 - 2015 годы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04.07.2008 г. № 889 «О некоторых мерах по повышению энергетической и экологической эффективности российской экономики»;</w:t>
            </w:r>
          </w:p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г. № 161_ФЗ «Об энергосбережении и о внесении изменений в отдельные законодательные акты Российской Федерации»;</w:t>
            </w:r>
          </w:p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                    </w:t>
            </w: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 поселения Чураевский сельсовет муниципального района </w:t>
            </w: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развития элементов Инфраструктуры администрации, коммунального хозяйства, которая обеспечит эффективное и  рациональное использование топливно-энергетических ресурсов   (ТЭР)</w:t>
            </w: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что соответственно  позволит снизить расход бюджетных средств на ТЭР. Разработка научных, технических, организационных предложений и мероприятий, которые обеспечат   устойчивое снижение потребления ТЭР. 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ind w:left="9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Исполнители       основных                   мероприятий</w:t>
            </w: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ind w:left="9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бюджета района,    республики, бюджета сельского поселения, средства, сэкономленные в результате выполнения       энергосберегающих мероприятий.</w:t>
            </w:r>
          </w:p>
        </w:tc>
      </w:tr>
      <w:tr w:rsidR="00F93843" w:rsidRPr="00F93843" w:rsidTr="00F938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</w:p>
        </w:tc>
      </w:tr>
    </w:tbl>
    <w:p w:rsidR="00F93843" w:rsidRPr="00F93843" w:rsidRDefault="00F93843" w:rsidP="00F938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Энергосбережение в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организациях, потребителей ТЭР является актуальным и необходимым условием нормального функционирования, так как повышение эффективности использования ТЭР при непрерывном росте цен на стоимости электрической энергии позволяет добиться существенной экономии как ТЭР, так и бюджетных средств. 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Анализ функционирования организаций потребителей ТЭР показывает, что основные потери ТЭР наблюдаются: при потреблении электрической энергии. Нерациональное использование и потери энергии и воды оцениваются до 14% - электрической энергии. Соответственно это приводит: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1. К росту потребления ТЭР и при непрерывном повышении тарифов на все виды ТЭР, значит, соответственно к повышению расходов на ТЭР.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2. И как следствие - к росту "нагрузки" на бюджет сельского поселения, которая определяется дотациями на ТЭР.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потребления ТЭР за счет внедрения данной Программой решений и мероприятий и соответственно перехода на экономичное и рациональное расходование ТЭР во всех элементах сельского поселения,  при полном удовлетворении потребностей в количестве и качестве ТЭР, снизить "пресс" дотаций за энергоресурсы в бюджете  сельского поселения, района и республики.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снижение удельных норм потребления ТЭР в  сельском поселении;</w:t>
      </w:r>
    </w:p>
    <w:p w:rsidR="00F93843" w:rsidRPr="00F93843" w:rsidRDefault="00F93843" w:rsidP="00F9384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       - снижение платежей потребителей за ТЭР, расходов на проведение ремонта </w:t>
      </w:r>
    </w:p>
    <w:p w:rsidR="00F93843" w:rsidRPr="00F93843" w:rsidRDefault="00F93843" w:rsidP="00F9384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инженерных сетей за счет   применения  современных материалов;</w:t>
      </w:r>
    </w:p>
    <w:p w:rsidR="00F93843" w:rsidRPr="00F93843" w:rsidRDefault="00F93843" w:rsidP="00F9384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       - снижение финансовой нагрузки на бюджет за счет сокращения платежей за ТЭР и дотации за фактически  потребленную энергию;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программа 1 - общие задачи энергосбережения,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программа 2 - энергосбережение в системе электроснабжения сельского поселения.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843">
        <w:rPr>
          <w:rFonts w:ascii="Times New Roman" w:hAnsi="Times New Roman" w:cs="Times New Roman"/>
          <w:b/>
          <w:sz w:val="28"/>
          <w:szCs w:val="28"/>
          <w:u w:val="single"/>
        </w:rPr>
        <w:t>Программа 1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Общие задачи энергосбережения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Общие задачи энергосбережения сельского поселения  включают следующее: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энергоаудитов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 системы электроснабжения;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проведение организационно-технических мероприятий в системе энергоснабжения сельского поселения;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разработка и принятие специальных нормативных документов для организации и проведения работ по энергосбережению и разработка, внедрение нормативов потребления энергоресурсов;</w:t>
      </w:r>
    </w:p>
    <w:p w:rsidR="00F93843" w:rsidRPr="00F93843" w:rsidRDefault="00F93843" w:rsidP="00F938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    - проведение информационно-разъяснительной работы с  работниками предприятий и  организаций, потребителей ТЭР.</w:t>
      </w:r>
    </w:p>
    <w:p w:rsidR="00F93843" w:rsidRPr="00F93843" w:rsidRDefault="00F93843" w:rsidP="00F938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843">
        <w:rPr>
          <w:rFonts w:ascii="Times New Roman" w:hAnsi="Times New Roman" w:cs="Times New Roman"/>
          <w:b/>
          <w:sz w:val="28"/>
          <w:szCs w:val="28"/>
        </w:rPr>
        <w:t>Энергоаудит</w:t>
      </w:r>
      <w:proofErr w:type="spellEnd"/>
      <w:r w:rsidRPr="00F93843">
        <w:rPr>
          <w:rFonts w:ascii="Times New Roman" w:hAnsi="Times New Roman" w:cs="Times New Roman"/>
          <w:b/>
          <w:sz w:val="28"/>
          <w:szCs w:val="28"/>
        </w:rPr>
        <w:t xml:space="preserve"> систем энергоснабжения  сельского поселения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 проведение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в системах электроснабжения, с целью определения источников энергетических потерь при транспортировке, потреблении ТЭР, их нерационального использования, разработка мероприятий, направленных на создание высокоэффективных систем энергоснабжения  сельского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обследования будут предложены и разработаны технические, организационные предложения и мероприятия по энергосбережению. Как правило, заключения и предложения, полученные по результатам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, приводят к коррекции нижеизложенных предложений программы.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разработать технические задания на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 энергоснабжения сельского поселения;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и разработать мероприятия по совершенствованию энергопотребления сельского поселения;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 xml:space="preserve"> потребует анализа существующей системы энергоснабжения сельского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и реализация энергосберегающих мероприятий требует проведения целого комплекса мероприятий для достижения поставленных целей.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Организационно-технические мероприятия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Целью подпрограммы является разработка и проведение организационно-технических мероприятий для проведения работ по энергосбережению:</w:t>
      </w:r>
    </w:p>
    <w:p w:rsidR="00F93843" w:rsidRPr="00F93843" w:rsidRDefault="00F93843" w:rsidP="00F9384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 электроснабжению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Организация такой системы электроснабжения, когда потери на каждом участке передачи, преобразования и потребления будут сведены к минимуму.</w:t>
      </w:r>
      <w:r w:rsidRPr="00F9384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Разработка нормативных документов</w:t>
      </w:r>
    </w:p>
    <w:p w:rsidR="00F93843" w:rsidRPr="00F93843" w:rsidRDefault="00F93843" w:rsidP="00F9384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843">
        <w:rPr>
          <w:rFonts w:ascii="Times New Roman" w:hAnsi="Times New Roman" w:cs="Times New Roman"/>
          <w:sz w:val="28"/>
          <w:szCs w:val="28"/>
        </w:rPr>
        <w:t xml:space="preserve">Разработка и принятие специальных нормативных документов должно обеспечить неуклонное и постоянное выполнение работ по энергосбережению, применение только современных материалов при строительстве и ремонтных работах, разработку проектов при новом строительстве с обязательным учетом требований энергосбережения. Разработка нормативов потребления ресурсов должна быть максимально </w:t>
      </w:r>
      <w:r w:rsidRPr="00F93843">
        <w:rPr>
          <w:rFonts w:ascii="Times New Roman" w:hAnsi="Times New Roman" w:cs="Times New Roman"/>
          <w:sz w:val="28"/>
          <w:szCs w:val="28"/>
        </w:rPr>
        <w:lastRenderedPageBreak/>
        <w:t>приближена к фактическим расходам и пересматриваться через каждые три года.</w:t>
      </w:r>
      <w:r w:rsidRPr="00F938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Агитационно-разъяснительная работа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Проведение разъяснительной и информационной работы по всем вопросам энергосбережения имеет наиважнейшее значение, так как потери и нерациональное использование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ТЭР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так или иначе связаны с человеческим фактором. Необходимо внедрить в сознание работников   понятия необходимости экономии энергоресурсов, т.е. сформировать общественное мнение и мнение каждого индивидуума о необходимости энергосбережения, в противном случае ожидаемый эффект от энергосбережения не будет достигнут.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843">
        <w:rPr>
          <w:rFonts w:ascii="Times New Roman" w:hAnsi="Times New Roman" w:cs="Times New Roman"/>
          <w:b/>
          <w:sz w:val="28"/>
          <w:szCs w:val="28"/>
          <w:u w:val="single"/>
        </w:rPr>
        <w:t>Программа 2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Энергосбережение в системе электроснабжения</w:t>
      </w:r>
    </w:p>
    <w:p w:rsidR="00F93843" w:rsidRPr="00F93843" w:rsidRDefault="00F93843" w:rsidP="00F93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Целью программы является экономия электроэнергии, потребляемой потребителями, уменьшение реактивной составляющей и т.д.</w:t>
      </w:r>
    </w:p>
    <w:p w:rsidR="00F93843" w:rsidRPr="00F93843" w:rsidRDefault="00F93843" w:rsidP="00F93843">
      <w:pPr>
        <w:widowControl w:val="0"/>
        <w:numPr>
          <w:ilvl w:val="0"/>
          <w:numId w:val="1"/>
        </w:numPr>
        <w:snapToGri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</w:t>
      </w:r>
    </w:p>
    <w:p w:rsidR="00F93843" w:rsidRPr="00F93843" w:rsidRDefault="00F93843" w:rsidP="00F93843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мероприятия по выявлению бесхозяйных объектов недвижимого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мероприятия по организации порядка управления (эксплуатации)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мероприятия по учету в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и производственных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производителей воды мер по энергосбережению и повышению энергетической эффективности;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мероприятия по оптимизации объемов электрической энергии,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используемой при передаче (транспортировке) воды;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lastRenderedPageBreak/>
        <w:t>- мероприятия по сокращению потерь воды при ее передаче;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мероприятия по внедрению инноваций и модернизации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технологического процесса.</w:t>
      </w:r>
    </w:p>
    <w:p w:rsidR="00F93843" w:rsidRPr="00F93843" w:rsidRDefault="00F93843" w:rsidP="00F93843">
      <w:pPr>
        <w:spacing w:before="60" w:after="6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ab/>
        <w:t xml:space="preserve">Решение о включении мероприятия в программу принимаются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43" w:rsidRPr="00F93843" w:rsidRDefault="00F93843" w:rsidP="00F93843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его энергетической и экономической эффективности.</w:t>
      </w:r>
    </w:p>
    <w:p w:rsidR="00F93843" w:rsidRPr="00F93843" w:rsidRDefault="00F93843" w:rsidP="00F93843">
      <w:pPr>
        <w:spacing w:before="60" w:after="6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ab/>
        <w:t xml:space="preserve">Под энергетической эффективностью мероприятия понимается </w:t>
      </w:r>
    </w:p>
    <w:p w:rsidR="00F93843" w:rsidRPr="00F93843" w:rsidRDefault="00F93843" w:rsidP="00F93843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снижение энергоёмкости конкретной продукции, работ или услуг на территории  муниципального образования в результате внедрения предлагаемого мероприятия в 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. на единицу продукции.</w:t>
      </w:r>
    </w:p>
    <w:p w:rsidR="00F93843" w:rsidRPr="00F93843" w:rsidRDefault="00F93843" w:rsidP="00F93843">
      <w:pPr>
        <w:spacing w:before="60" w:after="6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К целевым показателям</w:t>
      </w:r>
      <w:r w:rsidRPr="00F9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843"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</w:t>
      </w:r>
    </w:p>
    <w:p w:rsidR="00F93843" w:rsidRPr="00F93843" w:rsidRDefault="00F93843" w:rsidP="00F93843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энергетической эффективности относятся следующие показатели:</w:t>
      </w:r>
    </w:p>
    <w:p w:rsidR="00F93843" w:rsidRPr="00F93843" w:rsidRDefault="00F93843" w:rsidP="00F93843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Общие целевые показатели в области энергосбережения и повышения</w:t>
      </w: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энергетической эффективности:</w:t>
      </w:r>
    </w:p>
    <w:p w:rsidR="00F93843" w:rsidRPr="00F93843" w:rsidRDefault="00F93843" w:rsidP="00F93843">
      <w:pPr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динамика энергоемкости валового регионального продукта –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региональных программ в области энергосбережения и повышения энергетической эффективности (для фактических и сопоставимых условий);</w:t>
      </w:r>
    </w:p>
    <w:p w:rsidR="00F93843" w:rsidRPr="00F93843" w:rsidRDefault="00F93843" w:rsidP="00F93843">
      <w:pPr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t>- доля объемов электрической энергии, расчеты за которую осуществляются с использованием приборов учета (в части</w:t>
      </w:r>
      <w:proofErr w:type="gramEnd"/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многоквартирных домов - с использованием коллективных (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F93843" w:rsidRPr="00F93843" w:rsidRDefault="00F93843" w:rsidP="00F93843">
      <w:pPr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доля объемов тепловой энергии, расчеты за которую осуществляются</w:t>
      </w: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с использованием приборов учета (в части многоквартирных домов - с использованием коллективных (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F93843" w:rsidRPr="00F93843" w:rsidRDefault="00F93843" w:rsidP="00F93843">
      <w:pPr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доля объемов воды, расчеты за которую осуществляются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использованием приборов учета (в части многоквартирных домов - с использованием коллективных (</w:t>
      </w:r>
      <w:proofErr w:type="spellStart"/>
      <w:r w:rsidRPr="00F9384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93843">
        <w:rPr>
          <w:rFonts w:ascii="Times New Roman" w:hAnsi="Times New Roman" w:cs="Times New Roman"/>
          <w:sz w:val="28"/>
          <w:szCs w:val="28"/>
        </w:rPr>
        <w:t>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lastRenderedPageBreak/>
        <w:t xml:space="preserve">- доля объемов природного газа, расчеты за который осуществляются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изменение объема производства энергетических ресурсов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использованием возобновляемых источников энергии и (или) вторичных энергетических ресурсов;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доля энергетических ресурсов, производимых с использованием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объем внебюджетных средств, используемых для финансирования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мероприятий по энергосбережению и повышению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эффективности, в общем объеме финансирования региональной, муниципальной программы.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Целевые показатели рассчитываются по годам на период действия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Программы.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Целевые показатели, отражающие динамику (изменение) показателей,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F93843" w:rsidRPr="00F93843" w:rsidRDefault="00F93843" w:rsidP="00F93843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Целевые показатели в области энергосбережения и повышения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  <w:proofErr w:type="gramEnd"/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экономия электрической энергии в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натуральном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и стоимостном 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>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- экономия тепловой энергии в </w:t>
      </w:r>
      <w:proofErr w:type="gramStart"/>
      <w:r w:rsidRPr="00F93843">
        <w:rPr>
          <w:rFonts w:ascii="Times New Roman" w:hAnsi="Times New Roman" w:cs="Times New Roman"/>
          <w:sz w:val="28"/>
          <w:szCs w:val="28"/>
        </w:rPr>
        <w:t>натуральном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 xml:space="preserve"> и стоимостном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43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F93843">
        <w:rPr>
          <w:rFonts w:ascii="Times New Roman" w:hAnsi="Times New Roman" w:cs="Times New Roman"/>
          <w:sz w:val="28"/>
          <w:szCs w:val="28"/>
        </w:rPr>
        <w:t>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экономия воды в натуральном и стоимостном выражении;</w:t>
      </w:r>
    </w:p>
    <w:p w:rsidR="00F93843" w:rsidRPr="00F93843" w:rsidRDefault="00F93843" w:rsidP="00F93843">
      <w:pPr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- экономия природного газа в натуральном и стоимостном выражении.</w:t>
      </w:r>
    </w:p>
    <w:p w:rsidR="00F93843" w:rsidRPr="00F93843" w:rsidRDefault="00F93843" w:rsidP="00F9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учитываться,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F93843" w:rsidRPr="00F93843" w:rsidRDefault="00F93843" w:rsidP="00F938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843">
        <w:rPr>
          <w:rFonts w:ascii="Times New Roman" w:hAnsi="Times New Roman" w:cs="Times New Roman"/>
          <w:b/>
          <w:sz w:val="28"/>
          <w:szCs w:val="28"/>
        </w:rPr>
        <w:t>Энергосбережение в системе электроснабжения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642"/>
        <w:gridCol w:w="1378"/>
        <w:gridCol w:w="1019"/>
        <w:gridCol w:w="657"/>
        <w:gridCol w:w="1054"/>
        <w:gridCol w:w="656"/>
        <w:gridCol w:w="902"/>
        <w:gridCol w:w="656"/>
        <w:gridCol w:w="903"/>
      </w:tblGrid>
      <w:tr w:rsidR="00F93843" w:rsidRPr="00F93843" w:rsidTr="00F93843">
        <w:trPr>
          <w:cantSplit/>
          <w:trHeight w:val="2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left="-2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  <w:p w:rsidR="00F93843" w:rsidRPr="00F93843" w:rsidRDefault="00F938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Годы</w:t>
            </w:r>
          </w:p>
        </w:tc>
      </w:tr>
      <w:tr w:rsidR="00F93843" w:rsidRPr="00F93843" w:rsidTr="00F93843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 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2015</w:t>
            </w:r>
          </w:p>
        </w:tc>
      </w:tr>
      <w:tr w:rsidR="00F93843" w:rsidRPr="00F93843" w:rsidTr="00F93843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3" w:rsidRPr="00F93843" w:rsidRDefault="00F9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Стоим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Стоим.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Стоимо-ть</w:t>
            </w:r>
            <w:proofErr w:type="spell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843" w:rsidRPr="00F93843" w:rsidTr="00F9384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843" w:rsidRPr="00F93843" w:rsidTr="00F9384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окон,</w:t>
            </w: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дверей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Чураевский сельсовет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3843" w:rsidRPr="00F93843" w:rsidTr="00F9384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</w:t>
            </w: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энергосберегающие,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Чураевский сельсовет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843" w:rsidRPr="00F93843" w:rsidTr="00F9384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электросчетчика в </w:t>
            </w:r>
            <w:r w:rsidRPr="00F93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 уличного освещения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</w:t>
            </w:r>
            <w:proofErr w:type="gramStart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3843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Чураевский </w:t>
            </w:r>
            <w:r w:rsidRPr="00F93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СП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843" w:rsidRPr="00F93843" w:rsidTr="00F9384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43" w:rsidRPr="00F93843" w:rsidRDefault="00F9384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38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93843" w:rsidRPr="00F93843" w:rsidRDefault="00F93843" w:rsidP="00F938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843" w:rsidRPr="00F93843" w:rsidRDefault="00F93843" w:rsidP="00F938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  <w:r w:rsidRPr="00F938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 w:rsidP="00F93843">
      <w:pPr>
        <w:rPr>
          <w:rFonts w:ascii="Times New Roman" w:hAnsi="Times New Roman" w:cs="Times New Roman"/>
          <w:sz w:val="28"/>
          <w:szCs w:val="28"/>
        </w:rPr>
      </w:pPr>
    </w:p>
    <w:p w:rsidR="00F93843" w:rsidRPr="00F93843" w:rsidRDefault="00F93843">
      <w:pPr>
        <w:rPr>
          <w:rFonts w:ascii="Times New Roman" w:hAnsi="Times New Roman" w:cs="Times New Roman"/>
          <w:sz w:val="28"/>
          <w:szCs w:val="28"/>
        </w:rPr>
      </w:pPr>
    </w:p>
    <w:sectPr w:rsidR="00F93843" w:rsidRPr="00F93843" w:rsidSect="0070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0FF"/>
    <w:rsid w:val="004C10FF"/>
    <w:rsid w:val="00705D50"/>
    <w:rsid w:val="007D514F"/>
    <w:rsid w:val="00F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93843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93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9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9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2301</Words>
  <Characters>13116</Characters>
  <Application>Microsoft Office Word</Application>
  <DocSecurity>0</DocSecurity>
  <Lines>109</Lines>
  <Paragraphs>30</Paragraphs>
  <ScaleCrop>false</ScaleCrop>
  <Company>Администрация СП Чураевский сельсовет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2015-05-02T09:13:00Z</dcterms:created>
  <dcterms:modified xsi:type="dcterms:W3CDTF">2015-05-02T09:19:00Z</dcterms:modified>
</cp:coreProperties>
</file>